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97D55" w14:textId="77777777" w:rsidR="006B6B1D" w:rsidRPr="00647A2B" w:rsidRDefault="006B6B1D" w:rsidP="006B6B1D">
      <w:pPr>
        <w:pStyle w:val="Text"/>
        <w:rPr>
          <w:b/>
          <w:bCs/>
          <w:sz w:val="20"/>
          <w:szCs w:val="20"/>
        </w:rPr>
      </w:pPr>
    </w:p>
    <w:p w14:paraId="4BEA1FA3" w14:textId="5B0F0198" w:rsidR="006B6B1D" w:rsidRPr="00647A2B" w:rsidRDefault="006B6B1D" w:rsidP="0098769D">
      <w:pPr>
        <w:pStyle w:val="Text"/>
        <w:jc w:val="right"/>
        <w:rPr>
          <w:rFonts w:asciiTheme="minorHAnsi" w:eastAsia="Arial" w:hAnsiTheme="minorHAnsi" w:cs="Arial"/>
        </w:rPr>
      </w:pPr>
      <w:r w:rsidRPr="00647A2B">
        <w:rPr>
          <w:b/>
          <w:bCs/>
        </w:rPr>
        <w:tab/>
      </w:r>
      <w:r w:rsidRPr="00647A2B">
        <w:rPr>
          <w:b/>
          <w:bCs/>
        </w:rPr>
        <w:tab/>
      </w:r>
      <w:r w:rsidRPr="00647A2B">
        <w:rPr>
          <w:b/>
          <w:bCs/>
        </w:rPr>
        <w:tab/>
      </w:r>
      <w:r w:rsidRPr="00647A2B">
        <w:rPr>
          <w:b/>
          <w:bCs/>
        </w:rPr>
        <w:tab/>
      </w:r>
      <w:r w:rsidRPr="00647A2B">
        <w:rPr>
          <w:b/>
          <w:bCs/>
        </w:rPr>
        <w:tab/>
      </w:r>
      <w:r w:rsidRPr="00647A2B">
        <w:rPr>
          <w:b/>
          <w:bCs/>
        </w:rPr>
        <w:tab/>
      </w:r>
      <w:r w:rsidRPr="00647A2B">
        <w:rPr>
          <w:b/>
          <w:bCs/>
        </w:rPr>
        <w:tab/>
      </w:r>
      <w:r w:rsidRPr="00647A2B">
        <w:rPr>
          <w:b/>
          <w:bCs/>
        </w:rPr>
        <w:tab/>
      </w:r>
      <w:r w:rsidRPr="00647A2B">
        <w:rPr>
          <w:b/>
          <w:bCs/>
        </w:rPr>
        <w:tab/>
      </w:r>
      <w:r w:rsidRPr="00647A2B">
        <w:rPr>
          <w:b/>
          <w:bCs/>
        </w:rPr>
        <w:tab/>
      </w:r>
      <w:r>
        <w:rPr>
          <w:b/>
          <w:bCs/>
        </w:rPr>
        <w:t xml:space="preserve">     </w:t>
      </w:r>
      <w:r w:rsidR="0098769D">
        <w:rPr>
          <w:b/>
          <w:bCs/>
        </w:rPr>
        <w:t xml:space="preserve"> </w:t>
      </w:r>
      <w:r w:rsidRPr="00892E9B">
        <w:rPr>
          <w:rFonts w:asciiTheme="minorHAnsi" w:hAnsiTheme="minorHAnsi"/>
        </w:rPr>
        <w:t>Köln</w:t>
      </w:r>
      <w:r>
        <w:rPr>
          <w:rFonts w:asciiTheme="minorHAnsi" w:hAnsiTheme="minorHAnsi"/>
        </w:rPr>
        <w:t xml:space="preserve">, </w:t>
      </w:r>
      <w:r w:rsidR="007B728A">
        <w:rPr>
          <w:rFonts w:asciiTheme="minorHAnsi" w:hAnsiTheme="minorHAnsi"/>
        </w:rPr>
        <w:t>0</w:t>
      </w:r>
      <w:r w:rsidR="00CD25B1">
        <w:rPr>
          <w:rFonts w:asciiTheme="minorHAnsi" w:hAnsiTheme="minorHAnsi"/>
        </w:rPr>
        <w:t>3</w:t>
      </w:r>
      <w:r w:rsidRPr="00892E9B">
        <w:rPr>
          <w:rFonts w:asciiTheme="minorHAnsi" w:hAnsiTheme="minorHAnsi"/>
        </w:rPr>
        <w:t>.0</w:t>
      </w:r>
      <w:r w:rsidR="00D10E42">
        <w:rPr>
          <w:rFonts w:asciiTheme="minorHAnsi" w:hAnsiTheme="minorHAnsi"/>
        </w:rPr>
        <w:t>6</w:t>
      </w:r>
      <w:r w:rsidRPr="00892E9B">
        <w:rPr>
          <w:rFonts w:asciiTheme="minorHAnsi" w:hAnsiTheme="minorHAnsi"/>
        </w:rPr>
        <w:t>.202</w:t>
      </w:r>
      <w:r w:rsidR="00CD25B1">
        <w:rPr>
          <w:rFonts w:asciiTheme="minorHAnsi" w:hAnsiTheme="minorHAnsi"/>
        </w:rPr>
        <w:t>5</w:t>
      </w:r>
    </w:p>
    <w:p w14:paraId="6FCC907F" w14:textId="52EC1D5A" w:rsidR="006B6B1D" w:rsidRPr="000500B9" w:rsidRDefault="006B6B1D" w:rsidP="006B6B1D">
      <w:pPr>
        <w:pStyle w:val="Text"/>
        <w:rPr>
          <w:rFonts w:asciiTheme="minorHAnsi" w:eastAsia="Arial" w:hAnsiTheme="minorHAnsi" w:cs="Arial"/>
        </w:rPr>
      </w:pPr>
      <w:r w:rsidRPr="000500B9">
        <w:rPr>
          <w:rFonts w:asciiTheme="minorHAnsi" w:hAnsiTheme="minorHAnsi"/>
        </w:rPr>
        <w:t>An die Erziehungsberechtigten von</w:t>
      </w:r>
      <w:r w:rsidR="006F428D">
        <w:rPr>
          <w:rFonts w:asciiTheme="minorHAnsi" w:hAnsiTheme="minorHAnsi"/>
        </w:rPr>
        <w:t xml:space="preserve"> </w:t>
      </w:r>
      <w:r w:rsidR="00CD6F76">
        <w:rPr>
          <w:rFonts w:asciiTheme="minorHAnsi" w:hAnsiTheme="minorHAnsi"/>
        </w:rPr>
        <w:t xml:space="preserve"> </w:t>
      </w:r>
    </w:p>
    <w:p w14:paraId="7172DA76" w14:textId="77777777" w:rsidR="006B6B1D" w:rsidRDefault="006B6B1D" w:rsidP="006B6B1D">
      <w:pPr>
        <w:pStyle w:val="Text"/>
        <w:rPr>
          <w:rFonts w:asciiTheme="minorHAnsi" w:hAnsiTheme="minorHAnsi"/>
        </w:rPr>
      </w:pPr>
    </w:p>
    <w:p w14:paraId="5E33CF4F" w14:textId="472EED3F" w:rsidR="006B6B1D" w:rsidRPr="000500B9" w:rsidRDefault="006B6B1D" w:rsidP="006B6B1D">
      <w:pPr>
        <w:pStyle w:val="Text"/>
        <w:jc w:val="both"/>
        <w:rPr>
          <w:rFonts w:asciiTheme="minorHAnsi" w:eastAsia="Arial" w:hAnsiTheme="minorHAnsi" w:cs="Arial"/>
        </w:rPr>
      </w:pPr>
      <w:r w:rsidRPr="000500B9">
        <w:rPr>
          <w:rFonts w:asciiTheme="minorHAnsi" w:hAnsiTheme="minorHAnsi"/>
        </w:rPr>
        <w:t>Sehr geehrte Familie</w:t>
      </w:r>
      <w:r w:rsidR="00995AA7">
        <w:rPr>
          <w:rFonts w:asciiTheme="minorHAnsi" w:hAnsiTheme="minorHAnsi"/>
        </w:rPr>
        <w:t>,</w:t>
      </w:r>
    </w:p>
    <w:p w14:paraId="04A50004" w14:textId="77777777" w:rsidR="006B6B1D" w:rsidRPr="000500B9" w:rsidRDefault="006B6B1D" w:rsidP="006B6B1D">
      <w:pPr>
        <w:pStyle w:val="Text"/>
        <w:jc w:val="both"/>
        <w:rPr>
          <w:rFonts w:asciiTheme="minorHAnsi" w:eastAsia="Arial" w:hAnsiTheme="minorHAnsi" w:cs="Arial"/>
        </w:rPr>
      </w:pPr>
    </w:p>
    <w:p w14:paraId="48FE45A9" w14:textId="63336DC0" w:rsidR="006B6B1D" w:rsidRDefault="006B6B1D" w:rsidP="006B6B1D">
      <w:pPr>
        <w:jc w:val="both"/>
        <w:rPr>
          <w:rFonts w:asciiTheme="minorHAnsi" w:hAnsiTheme="minorHAnsi"/>
        </w:rPr>
      </w:pPr>
      <w:r w:rsidRPr="000500B9">
        <w:rPr>
          <w:rFonts w:asciiTheme="minorHAnsi" w:hAnsiTheme="minorHAnsi"/>
        </w:rPr>
        <w:t>hiermit möchten wir Sie darüber informieren, dass laut Konferenzbeschluss Ihrem Kind</w:t>
      </w:r>
      <w:r w:rsidR="00CD6F76">
        <w:rPr>
          <w:rFonts w:asciiTheme="minorHAnsi" w:hAnsiTheme="minorHAnsi"/>
        </w:rPr>
        <w:t xml:space="preserve"> </w:t>
      </w:r>
      <w:r w:rsidR="003154A8">
        <w:rPr>
          <w:rFonts w:asciiTheme="minorHAnsi" w:hAnsiTheme="minorHAnsi"/>
        </w:rPr>
        <w:t>…</w:t>
      </w:r>
      <w:r w:rsidR="00CD6F76">
        <w:rPr>
          <w:rFonts w:asciiTheme="minorHAnsi" w:hAnsiTheme="minorHAnsi"/>
        </w:rPr>
        <w:t xml:space="preserve"> aus der Klasse </w:t>
      </w:r>
      <w:r w:rsidR="003154A8">
        <w:rPr>
          <w:rFonts w:asciiTheme="minorHAnsi" w:hAnsiTheme="minorHAnsi"/>
        </w:rPr>
        <w:t>…</w:t>
      </w:r>
      <w:r w:rsidR="00051B57">
        <w:rPr>
          <w:rFonts w:asciiTheme="minorHAnsi" w:hAnsiTheme="minorHAnsi"/>
        </w:rPr>
        <w:t xml:space="preserve"> </w:t>
      </w:r>
      <w:r w:rsidRPr="00647A2B">
        <w:rPr>
          <w:rFonts w:asciiTheme="minorHAnsi" w:hAnsiTheme="minorHAnsi"/>
        </w:rPr>
        <w:t xml:space="preserve">im kommenden Schulhalbjahr die Teilnahme an unserem neuen Förderangebot, der STARK-Förderschiene, ermöglicht </w:t>
      </w:r>
      <w:r w:rsidRPr="007D0496">
        <w:rPr>
          <w:rFonts w:asciiTheme="minorHAnsi" w:hAnsiTheme="minorHAnsi"/>
        </w:rPr>
        <w:t>wird. Die Teilnahme ist verpflichtend.</w:t>
      </w:r>
      <w:r w:rsidRPr="00647A2B">
        <w:rPr>
          <w:rFonts w:asciiTheme="minorHAnsi" w:hAnsiTheme="minorHAnsi"/>
        </w:rPr>
        <w:t xml:space="preserve"> </w:t>
      </w:r>
    </w:p>
    <w:p w14:paraId="5DC344AD" w14:textId="77777777" w:rsidR="006B6B1D" w:rsidRPr="00D568C6" w:rsidRDefault="006B6B1D" w:rsidP="006B6B1D">
      <w:pPr>
        <w:jc w:val="both"/>
        <w:rPr>
          <w:rFonts w:asciiTheme="minorHAnsi" w:hAnsiTheme="minorHAnsi"/>
        </w:rPr>
      </w:pPr>
    </w:p>
    <w:p w14:paraId="272E8A59" w14:textId="77777777" w:rsidR="006B6B1D" w:rsidRPr="00A1664B" w:rsidRDefault="006B6B1D" w:rsidP="006B6B1D">
      <w:pPr>
        <w:pStyle w:val="Text"/>
        <w:pBdr>
          <w:top w:val="single" w:sz="4" w:space="1" w:color="auto"/>
          <w:left w:val="single" w:sz="4" w:space="1" w:color="auto"/>
          <w:bottom w:val="single" w:sz="4" w:space="1" w:color="auto"/>
          <w:right w:val="single" w:sz="4" w:space="1" w:color="auto"/>
        </w:pBdr>
        <w:jc w:val="center"/>
        <w:rPr>
          <w:rFonts w:asciiTheme="minorHAnsi" w:hAnsiTheme="minorHAnsi"/>
          <w:b/>
          <w:bCs/>
          <w:color w:val="000000" w:themeColor="text1"/>
          <w:u w:val="single"/>
        </w:rPr>
      </w:pPr>
      <w:r w:rsidRPr="00A1664B">
        <w:rPr>
          <w:rFonts w:asciiTheme="minorHAnsi" w:hAnsiTheme="minorHAnsi"/>
          <w:b/>
          <w:bCs/>
          <w:color w:val="000000" w:themeColor="text1"/>
          <w:u w:val="single"/>
        </w:rPr>
        <w:t>Unsere STARK-Förderschiene</w:t>
      </w:r>
    </w:p>
    <w:p w14:paraId="3F7E4895" w14:textId="0458CC30" w:rsidR="006B6B1D"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r w:rsidRPr="00A1664B">
        <w:rPr>
          <w:rFonts w:asciiTheme="minorHAnsi" w:hAnsiTheme="minorHAnsi"/>
          <w:color w:val="000000" w:themeColor="text1"/>
        </w:rPr>
        <w:t xml:space="preserve">Die </w:t>
      </w:r>
      <w:r w:rsidRPr="00E24A45">
        <w:rPr>
          <w:rFonts w:asciiTheme="minorHAnsi" w:hAnsiTheme="minorHAnsi"/>
          <w:color w:val="000000" w:themeColor="text1"/>
        </w:rPr>
        <w:t xml:space="preserve">Förderschiene umfasst </w:t>
      </w:r>
      <w:r>
        <w:rPr>
          <w:rFonts w:asciiTheme="minorHAnsi" w:hAnsiTheme="minorHAnsi"/>
          <w:color w:val="000000" w:themeColor="text1"/>
        </w:rPr>
        <w:t xml:space="preserve">23 Schienen mit jeweils 4 </w:t>
      </w:r>
      <w:r w:rsidRPr="00E24A45">
        <w:rPr>
          <w:rFonts w:asciiTheme="minorHAnsi" w:hAnsiTheme="minorHAnsi"/>
          <w:color w:val="000000" w:themeColor="text1"/>
        </w:rPr>
        <w:t>Module</w:t>
      </w:r>
      <w:r>
        <w:rPr>
          <w:rFonts w:asciiTheme="minorHAnsi" w:hAnsiTheme="minorHAnsi"/>
          <w:color w:val="000000" w:themeColor="text1"/>
        </w:rPr>
        <w:t>n</w:t>
      </w:r>
      <w:r w:rsidRPr="00E24A45">
        <w:rPr>
          <w:rFonts w:asciiTheme="minorHAnsi" w:hAnsiTheme="minorHAnsi"/>
          <w:color w:val="000000" w:themeColor="text1"/>
        </w:rPr>
        <w:t xml:space="preserve">, die </w:t>
      </w:r>
      <w:r>
        <w:rPr>
          <w:rFonts w:asciiTheme="minorHAnsi" w:hAnsiTheme="minorHAnsi"/>
          <w:color w:val="000000" w:themeColor="text1"/>
        </w:rPr>
        <w:t xml:space="preserve">Lerncoaching und </w:t>
      </w:r>
      <w:r w:rsidRPr="00E24A45">
        <w:rPr>
          <w:rFonts w:asciiTheme="minorHAnsi" w:hAnsiTheme="minorHAnsi"/>
          <w:color w:val="000000" w:themeColor="text1"/>
        </w:rPr>
        <w:t>unterschiedliche Schwerpunkte in den Hauptfächern</w:t>
      </w:r>
      <w:r>
        <w:rPr>
          <w:rFonts w:asciiTheme="minorHAnsi" w:hAnsiTheme="minorHAnsi"/>
          <w:color w:val="000000" w:themeColor="text1"/>
        </w:rPr>
        <w:t xml:space="preserve"> nach unterschiedlichen Niveaus </w:t>
      </w:r>
      <w:r w:rsidRPr="00E24A45">
        <w:rPr>
          <w:rFonts w:asciiTheme="minorHAnsi" w:hAnsiTheme="minorHAnsi"/>
          <w:color w:val="000000" w:themeColor="text1"/>
        </w:rPr>
        <w:t>abdecke</w:t>
      </w:r>
      <w:r w:rsidR="009C507D">
        <w:rPr>
          <w:rFonts w:asciiTheme="minorHAnsi" w:hAnsiTheme="minorHAnsi"/>
          <w:color w:val="000000" w:themeColor="text1"/>
        </w:rPr>
        <w:t>n</w:t>
      </w:r>
      <w:r>
        <w:rPr>
          <w:rFonts w:asciiTheme="minorHAnsi" w:hAnsiTheme="minorHAnsi"/>
          <w:color w:val="000000" w:themeColor="text1"/>
        </w:rPr>
        <w:t>.</w:t>
      </w:r>
      <w:r w:rsidRPr="00E24A45">
        <w:rPr>
          <w:rFonts w:asciiTheme="minorHAnsi" w:hAnsiTheme="minorHAnsi"/>
          <w:color w:val="000000" w:themeColor="text1"/>
        </w:rPr>
        <w:t xml:space="preserve"> </w:t>
      </w:r>
    </w:p>
    <w:p w14:paraId="6AB34435" w14:textId="72DEAA82" w:rsidR="006B6B1D"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r>
        <w:rPr>
          <w:rFonts w:asciiTheme="minorHAnsi" w:hAnsiTheme="minorHAnsi"/>
          <w:color w:val="000000" w:themeColor="text1"/>
        </w:rPr>
        <w:t xml:space="preserve">Sie </w:t>
      </w:r>
      <w:r w:rsidRPr="00E24A45">
        <w:rPr>
          <w:rFonts w:asciiTheme="minorHAnsi" w:hAnsiTheme="minorHAnsi"/>
          <w:color w:val="000000" w:themeColor="text1"/>
        </w:rPr>
        <w:t xml:space="preserve">wird zentral einmal in der Woche </w:t>
      </w:r>
      <w:r w:rsidR="00D10E42">
        <w:rPr>
          <w:rFonts w:asciiTheme="minorHAnsi" w:hAnsiTheme="minorHAnsi"/>
          <w:color w:val="000000" w:themeColor="text1"/>
        </w:rPr>
        <w:t xml:space="preserve">(Montag, 7. Stunde, Hauptgebäude) </w:t>
      </w:r>
      <w:r w:rsidRPr="00E24A45">
        <w:rPr>
          <w:rFonts w:asciiTheme="minorHAnsi" w:hAnsiTheme="minorHAnsi"/>
          <w:color w:val="000000" w:themeColor="text1"/>
        </w:rPr>
        <w:t>angeboten</w:t>
      </w:r>
      <w:r>
        <w:rPr>
          <w:rFonts w:asciiTheme="minorHAnsi" w:hAnsiTheme="minorHAnsi"/>
          <w:color w:val="000000" w:themeColor="text1"/>
        </w:rPr>
        <w:t xml:space="preserve"> und</w:t>
      </w:r>
      <w:r w:rsidRPr="00E24A45">
        <w:rPr>
          <w:rFonts w:asciiTheme="minorHAnsi" w:hAnsiTheme="minorHAnsi"/>
          <w:color w:val="000000" w:themeColor="text1"/>
        </w:rPr>
        <w:t xml:space="preserve"> ist im Stundenplan mit „STARK“ gekennzeichnet.</w:t>
      </w:r>
    </w:p>
    <w:p w14:paraId="7A4C9B6A" w14:textId="77777777" w:rsidR="006B6B1D"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p>
    <w:p w14:paraId="67F31C81" w14:textId="6605AC06" w:rsidR="006B6B1D" w:rsidRPr="00A1664B"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r w:rsidRPr="00E24A45">
        <w:rPr>
          <w:rFonts w:asciiTheme="minorHAnsi" w:hAnsiTheme="minorHAnsi"/>
          <w:color w:val="000000" w:themeColor="text1"/>
        </w:rPr>
        <w:t>Die Schüler</w:t>
      </w:r>
      <w:r>
        <w:rPr>
          <w:rFonts w:asciiTheme="minorHAnsi" w:hAnsiTheme="minorHAnsi"/>
          <w:color w:val="000000" w:themeColor="text1"/>
        </w:rPr>
        <w:t>*innen müssen</w:t>
      </w:r>
      <w:r w:rsidRPr="00E24A45">
        <w:rPr>
          <w:rFonts w:asciiTheme="minorHAnsi" w:hAnsiTheme="minorHAnsi"/>
          <w:color w:val="000000" w:themeColor="text1"/>
        </w:rPr>
        <w:t xml:space="preserve"> sich</w:t>
      </w:r>
      <w:r w:rsidRPr="00A1664B">
        <w:rPr>
          <w:rFonts w:asciiTheme="minorHAnsi" w:hAnsiTheme="minorHAnsi"/>
          <w:color w:val="000000" w:themeColor="text1"/>
        </w:rPr>
        <w:t xml:space="preserve"> je nach </w:t>
      </w:r>
      <w:r>
        <w:rPr>
          <w:rFonts w:asciiTheme="minorHAnsi" w:hAnsiTheme="minorHAnsi"/>
          <w:color w:val="000000" w:themeColor="text1"/>
        </w:rPr>
        <w:t xml:space="preserve">eigenem </w:t>
      </w:r>
      <w:r w:rsidRPr="00A1664B">
        <w:rPr>
          <w:rFonts w:asciiTheme="minorHAnsi" w:hAnsiTheme="minorHAnsi"/>
          <w:color w:val="000000" w:themeColor="text1"/>
        </w:rPr>
        <w:t xml:space="preserve">Förderbedarf </w:t>
      </w:r>
      <w:r>
        <w:rPr>
          <w:rFonts w:asciiTheme="minorHAnsi" w:hAnsiTheme="minorHAnsi"/>
          <w:color w:val="000000" w:themeColor="text1"/>
        </w:rPr>
        <w:t xml:space="preserve">und empfohlenem Schwerpunkt (s. </w:t>
      </w:r>
      <w:proofErr w:type="spellStart"/>
      <w:r>
        <w:rPr>
          <w:rFonts w:asciiTheme="minorHAnsi" w:hAnsiTheme="minorHAnsi"/>
          <w:color w:val="000000" w:themeColor="text1"/>
        </w:rPr>
        <w:t>LuF</w:t>
      </w:r>
      <w:proofErr w:type="spellEnd"/>
      <w:r>
        <w:rPr>
          <w:rFonts w:asciiTheme="minorHAnsi" w:hAnsiTheme="minorHAnsi"/>
          <w:color w:val="000000" w:themeColor="text1"/>
        </w:rPr>
        <w:t xml:space="preserve">, Lernplanungsbogen) </w:t>
      </w:r>
      <w:r w:rsidRPr="00B06B0C">
        <w:rPr>
          <w:rFonts w:asciiTheme="minorHAnsi" w:hAnsiTheme="minorHAnsi"/>
          <w:color w:val="000000" w:themeColor="text1"/>
          <w:u w:val="single"/>
        </w:rPr>
        <w:t xml:space="preserve">4 Module </w:t>
      </w:r>
      <w:r>
        <w:rPr>
          <w:rFonts w:asciiTheme="minorHAnsi" w:hAnsiTheme="minorHAnsi"/>
          <w:color w:val="000000" w:themeColor="text1"/>
          <w:u w:val="single"/>
        </w:rPr>
        <w:t xml:space="preserve">individuell </w:t>
      </w:r>
      <w:r w:rsidRPr="00B06B0C">
        <w:rPr>
          <w:rFonts w:asciiTheme="minorHAnsi" w:hAnsiTheme="minorHAnsi"/>
          <w:color w:val="000000" w:themeColor="text1"/>
          <w:u w:val="single"/>
        </w:rPr>
        <w:t>zusammenstellen</w:t>
      </w:r>
      <w:r w:rsidRPr="00A1664B">
        <w:rPr>
          <w:rFonts w:asciiTheme="minorHAnsi" w:hAnsiTheme="minorHAnsi"/>
          <w:color w:val="000000" w:themeColor="text1"/>
        </w:rPr>
        <w:t>.</w:t>
      </w:r>
      <w:r>
        <w:rPr>
          <w:rFonts w:asciiTheme="minorHAnsi" w:hAnsiTheme="minorHAnsi"/>
          <w:color w:val="000000" w:themeColor="text1"/>
        </w:rPr>
        <w:t xml:space="preserve"> Es ist möglich, zwischen unterschiedlichen Schienen zu wechseln.</w:t>
      </w:r>
      <w:r w:rsidRPr="00A1664B">
        <w:rPr>
          <w:rFonts w:asciiTheme="minorHAnsi" w:hAnsiTheme="minorHAnsi"/>
          <w:color w:val="000000" w:themeColor="text1"/>
        </w:rPr>
        <w:t xml:space="preserve"> Jedes </w:t>
      </w:r>
      <w:r w:rsidRPr="00892E9B">
        <w:rPr>
          <w:rFonts w:asciiTheme="minorHAnsi" w:hAnsiTheme="minorHAnsi"/>
          <w:color w:val="000000" w:themeColor="text1"/>
        </w:rPr>
        <w:t xml:space="preserve">Modul dauert </w:t>
      </w:r>
      <w:r>
        <w:rPr>
          <w:rFonts w:asciiTheme="minorHAnsi" w:hAnsiTheme="minorHAnsi"/>
          <w:color w:val="000000" w:themeColor="text1"/>
        </w:rPr>
        <w:t>in der Regel 4-</w:t>
      </w:r>
      <w:r w:rsidRPr="00892E9B">
        <w:rPr>
          <w:rFonts w:asciiTheme="minorHAnsi" w:hAnsiTheme="minorHAnsi"/>
          <w:color w:val="000000" w:themeColor="text1"/>
        </w:rPr>
        <w:t>5 Wochen</w:t>
      </w:r>
      <w:r>
        <w:rPr>
          <w:rFonts w:asciiTheme="minorHAnsi" w:hAnsiTheme="minorHAnsi"/>
          <w:color w:val="000000" w:themeColor="text1"/>
        </w:rPr>
        <w:t>.</w:t>
      </w:r>
    </w:p>
    <w:p w14:paraId="74996963" w14:textId="77777777" w:rsidR="006B6B1D" w:rsidRPr="00A1664B"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u w:val="single"/>
        </w:rPr>
      </w:pPr>
      <w:r w:rsidRPr="00B06B0C">
        <w:rPr>
          <w:rFonts w:asciiTheme="minorHAnsi" w:hAnsiTheme="minorHAnsi"/>
          <w:color w:val="000000" w:themeColor="text1"/>
          <w:u w:val="single"/>
        </w:rPr>
        <w:t>Eine weitere Anmeldung ist nicht nötig, sie müssen lediglich in der ersten Stunde eines jeden Modules im jeweiligen Raum erscheinen</w:t>
      </w:r>
      <w:r w:rsidRPr="00A1664B">
        <w:rPr>
          <w:rFonts w:asciiTheme="minorHAnsi" w:hAnsiTheme="minorHAnsi"/>
          <w:color w:val="000000" w:themeColor="text1"/>
        </w:rPr>
        <w:t xml:space="preserve">. </w:t>
      </w:r>
      <w:r>
        <w:rPr>
          <w:rFonts w:asciiTheme="minorHAnsi" w:hAnsiTheme="minorHAnsi"/>
          <w:color w:val="000000" w:themeColor="text1"/>
        </w:rPr>
        <w:t xml:space="preserve">Freiwillige können jeweils am ersten Tag eines Modules direkt zum Raum gehen. </w:t>
      </w:r>
      <w:r w:rsidRPr="00A1664B">
        <w:rPr>
          <w:rFonts w:asciiTheme="minorHAnsi" w:hAnsiTheme="minorHAnsi"/>
          <w:color w:val="000000" w:themeColor="text1"/>
        </w:rPr>
        <w:t xml:space="preserve">  </w:t>
      </w:r>
    </w:p>
    <w:p w14:paraId="3C6CE3B7" w14:textId="28D42B72" w:rsidR="006B6B1D" w:rsidRPr="007B728A" w:rsidRDefault="006B6B1D" w:rsidP="007B728A">
      <w:pPr>
        <w:pStyle w:val="Text"/>
        <w:pBdr>
          <w:top w:val="single" w:sz="4" w:space="1" w:color="auto"/>
          <w:left w:val="single" w:sz="4" w:space="1" w:color="auto"/>
          <w:bottom w:val="single" w:sz="4" w:space="1" w:color="auto"/>
          <w:right w:val="single" w:sz="4" w:space="1" w:color="auto"/>
        </w:pBdr>
        <w:jc w:val="center"/>
        <w:rPr>
          <w:rFonts w:asciiTheme="minorHAnsi" w:hAnsiTheme="minorHAnsi"/>
          <w:b/>
          <w:bCs/>
          <w:color w:val="000000" w:themeColor="text1"/>
        </w:rPr>
      </w:pPr>
      <w:r w:rsidRPr="00A1664B">
        <w:rPr>
          <w:rFonts w:asciiTheme="minorHAnsi" w:hAnsiTheme="minorHAnsi"/>
          <w:b/>
          <w:bCs/>
          <w:color w:val="000000" w:themeColor="text1"/>
        </w:rPr>
        <w:t>Fachliche Coachingschienen in D, M, E, F, L</w:t>
      </w:r>
      <w:r w:rsidR="007B728A">
        <w:rPr>
          <w:rFonts w:asciiTheme="minorHAnsi" w:hAnsiTheme="minorHAnsi"/>
          <w:b/>
          <w:bCs/>
          <w:color w:val="000000" w:themeColor="text1"/>
        </w:rPr>
        <w:t xml:space="preserve"> (für 5er nur D, E)</w:t>
      </w:r>
      <w:r w:rsidRPr="00A1664B">
        <w:rPr>
          <w:rFonts w:asciiTheme="minorHAnsi" w:hAnsiTheme="minorHAnsi"/>
          <w:b/>
          <w:bCs/>
          <w:color w:val="000000" w:themeColor="text1"/>
        </w:rPr>
        <w:t>:</w:t>
      </w:r>
    </w:p>
    <w:p w14:paraId="3868BAEC" w14:textId="4418ED02" w:rsidR="006B6B1D" w:rsidRPr="00A1664B"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r w:rsidRPr="00A1664B">
        <w:rPr>
          <w:rFonts w:asciiTheme="minorHAnsi" w:hAnsiTheme="minorHAnsi"/>
          <w:color w:val="000000" w:themeColor="text1"/>
        </w:rPr>
        <w:t>Ziel des neuen Förderangebotes ist es</w:t>
      </w:r>
      <w:r w:rsidRPr="00E24A45">
        <w:rPr>
          <w:rFonts w:asciiTheme="minorHAnsi" w:hAnsiTheme="minorHAnsi"/>
          <w:color w:val="000000" w:themeColor="text1"/>
        </w:rPr>
        <w:t>, Schülerinnen</w:t>
      </w:r>
      <w:r>
        <w:rPr>
          <w:rFonts w:asciiTheme="minorHAnsi" w:hAnsiTheme="minorHAnsi"/>
          <w:color w:val="000000" w:themeColor="text1"/>
        </w:rPr>
        <w:t xml:space="preserve"> und Schüler</w:t>
      </w:r>
      <w:r w:rsidR="009C507D">
        <w:rPr>
          <w:rFonts w:asciiTheme="minorHAnsi" w:hAnsiTheme="minorHAnsi"/>
          <w:color w:val="000000" w:themeColor="text1"/>
        </w:rPr>
        <w:t>n</w:t>
      </w:r>
      <w:r w:rsidRPr="00A1664B">
        <w:rPr>
          <w:rFonts w:asciiTheme="minorHAnsi" w:hAnsiTheme="minorHAnsi"/>
          <w:color w:val="000000" w:themeColor="text1"/>
        </w:rPr>
        <w:t xml:space="preserve"> eine flexible Möglichkeit zu geben, nicht nur Lernrückstände aufzuholen, sondern sie auch darin zu unterstützen, dass sie sich in den einzelnen Modulen innerhalb einer Schiene selbständig nachhaltig Kompetenzen aneignen, den eigenen Lernprozess durchzuführen, einzuhalten und zu reflektieren. Elemente des Lerncoachings und der Fachberatung (Lernplanung, Reflexion, Strategie- und Methodenkompetenz) werden mit fachlichem, gesteuertem Input kombiniert und von </w:t>
      </w:r>
      <w:r w:rsidRPr="00E24A45">
        <w:rPr>
          <w:rFonts w:asciiTheme="minorHAnsi" w:hAnsiTheme="minorHAnsi"/>
          <w:color w:val="000000" w:themeColor="text1"/>
        </w:rPr>
        <w:t>den Teilnehmerinnen und Teilnehmer</w:t>
      </w:r>
      <w:r>
        <w:rPr>
          <w:rFonts w:asciiTheme="minorHAnsi" w:hAnsiTheme="minorHAnsi"/>
          <w:color w:val="000000" w:themeColor="text1"/>
        </w:rPr>
        <w:t>n</w:t>
      </w:r>
      <w:r w:rsidRPr="00E24A45">
        <w:rPr>
          <w:rFonts w:asciiTheme="minorHAnsi" w:hAnsiTheme="minorHAnsi"/>
          <w:color w:val="000000" w:themeColor="text1"/>
        </w:rPr>
        <w:t xml:space="preserve"> reflektiert</w:t>
      </w:r>
      <w:r w:rsidRPr="00A1664B">
        <w:rPr>
          <w:rFonts w:asciiTheme="minorHAnsi" w:hAnsiTheme="minorHAnsi"/>
          <w:color w:val="000000" w:themeColor="text1"/>
        </w:rPr>
        <w:t xml:space="preserve">, sodass sie am Ende eines jeden Moduls eine Strategie- und Methodensammlung haben, auf die sie immer wieder bei Hausaufgaben, im Unterricht oder beim Lernen zurückgreifen können. </w:t>
      </w:r>
    </w:p>
    <w:p w14:paraId="24D7C89A" w14:textId="038A23EC" w:rsidR="006B6B1D" w:rsidRPr="00A1664B"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r w:rsidRPr="00A1664B">
        <w:rPr>
          <w:rFonts w:asciiTheme="minorHAnsi" w:hAnsiTheme="minorHAnsi"/>
          <w:color w:val="000000" w:themeColor="text1"/>
        </w:rPr>
        <w:t>Die fachlichen Module werden jahrgangsübergreifend nach Niveaus in den Fächern Deutsch, Englisch,</w:t>
      </w:r>
      <w:r w:rsidR="00F505FC">
        <w:rPr>
          <w:rFonts w:asciiTheme="minorHAnsi" w:hAnsiTheme="minorHAnsi"/>
          <w:color w:val="000000" w:themeColor="text1"/>
        </w:rPr>
        <w:t xml:space="preserve"> </w:t>
      </w:r>
      <w:r w:rsidRPr="00A1664B">
        <w:rPr>
          <w:rFonts w:asciiTheme="minorHAnsi" w:hAnsiTheme="minorHAnsi"/>
          <w:color w:val="000000" w:themeColor="text1"/>
        </w:rPr>
        <w:t>Latein</w:t>
      </w:r>
      <w:r>
        <w:rPr>
          <w:rFonts w:asciiTheme="minorHAnsi" w:hAnsiTheme="minorHAnsi"/>
          <w:color w:val="000000" w:themeColor="text1"/>
        </w:rPr>
        <w:t xml:space="preserve"> und</w:t>
      </w:r>
      <w:r w:rsidRPr="00A1664B">
        <w:rPr>
          <w:rFonts w:asciiTheme="minorHAnsi" w:hAnsiTheme="minorHAnsi"/>
          <w:color w:val="000000" w:themeColor="text1"/>
        </w:rPr>
        <w:t xml:space="preserve"> Französisch angeboten</w:t>
      </w:r>
      <w:r w:rsidR="00F505FC">
        <w:rPr>
          <w:rFonts w:asciiTheme="minorHAnsi" w:hAnsiTheme="minorHAnsi"/>
          <w:color w:val="000000" w:themeColor="text1"/>
        </w:rPr>
        <w:t xml:space="preserve">, Mathematik nach Jahrgang. </w:t>
      </w:r>
    </w:p>
    <w:p w14:paraId="05377FC2" w14:textId="15A438B4" w:rsidR="006B6B1D" w:rsidRPr="00A1664B" w:rsidRDefault="006B6B1D" w:rsidP="006B6B1D">
      <w:pPr>
        <w:pStyle w:val="Text"/>
        <w:pBdr>
          <w:top w:val="single" w:sz="4" w:space="1" w:color="auto"/>
          <w:left w:val="single" w:sz="4" w:space="1" w:color="auto"/>
          <w:bottom w:val="single" w:sz="4" w:space="1" w:color="auto"/>
          <w:right w:val="single" w:sz="4" w:space="1" w:color="auto"/>
        </w:pBdr>
        <w:jc w:val="center"/>
        <w:rPr>
          <w:rFonts w:asciiTheme="minorHAnsi" w:hAnsiTheme="minorHAnsi"/>
          <w:b/>
          <w:bCs/>
          <w:color w:val="000000" w:themeColor="text1"/>
        </w:rPr>
      </w:pPr>
      <w:r w:rsidRPr="00A1664B">
        <w:rPr>
          <w:rFonts w:asciiTheme="minorHAnsi" w:hAnsiTheme="minorHAnsi"/>
          <w:b/>
          <w:bCs/>
          <w:color w:val="000000" w:themeColor="text1"/>
        </w:rPr>
        <w:t>Lerncoachingschiene</w:t>
      </w:r>
      <w:r w:rsidR="00F505FC">
        <w:rPr>
          <w:rFonts w:asciiTheme="minorHAnsi" w:hAnsiTheme="minorHAnsi"/>
          <w:b/>
          <w:bCs/>
          <w:color w:val="000000" w:themeColor="text1"/>
        </w:rPr>
        <w:t xml:space="preserve"> </w:t>
      </w:r>
      <w:r w:rsidR="007B728A">
        <w:rPr>
          <w:rFonts w:asciiTheme="minorHAnsi" w:hAnsiTheme="minorHAnsi"/>
          <w:b/>
          <w:bCs/>
          <w:color w:val="000000" w:themeColor="text1"/>
        </w:rPr>
        <w:t>(auch für 5er)</w:t>
      </w:r>
      <w:r w:rsidRPr="00A1664B">
        <w:rPr>
          <w:rFonts w:asciiTheme="minorHAnsi" w:hAnsiTheme="minorHAnsi"/>
          <w:b/>
          <w:bCs/>
          <w:color w:val="000000" w:themeColor="text1"/>
        </w:rPr>
        <w:t>:</w:t>
      </w:r>
    </w:p>
    <w:p w14:paraId="3D2CF7B7" w14:textId="77777777" w:rsidR="006B6B1D" w:rsidRPr="00A1664B"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color w:val="000000" w:themeColor="text1"/>
        </w:rPr>
      </w:pPr>
      <w:r w:rsidRPr="00A1664B">
        <w:rPr>
          <w:rFonts w:asciiTheme="minorHAnsi" w:hAnsiTheme="minorHAnsi"/>
          <w:color w:val="000000" w:themeColor="text1"/>
        </w:rPr>
        <w:t xml:space="preserve">Die Lerncoachingmodule sind als Gruppencoachings für </w:t>
      </w:r>
      <w:r w:rsidRPr="00295C13">
        <w:rPr>
          <w:rFonts w:asciiTheme="minorHAnsi" w:hAnsiTheme="minorHAnsi"/>
          <w:color w:val="000000" w:themeColor="text1"/>
        </w:rPr>
        <w:t>die Fünft- und Sechstklässler Bestandteil</w:t>
      </w:r>
      <w:r w:rsidRPr="00E24A45">
        <w:rPr>
          <w:rFonts w:asciiTheme="minorHAnsi" w:hAnsiTheme="minorHAnsi"/>
          <w:color w:val="000000" w:themeColor="text1"/>
        </w:rPr>
        <w:t xml:space="preserve"> der Förderschiene. Im Lerncoaching und in der Beratung werden allgemeine Selbstorganisationsstrategien und Lernschwerpunkte entwickelt, die Selbstkompetenz gestärkt und die</w:t>
      </w:r>
      <w:r w:rsidRPr="00A1664B">
        <w:rPr>
          <w:rFonts w:asciiTheme="minorHAnsi" w:hAnsiTheme="minorHAnsi"/>
          <w:color w:val="000000" w:themeColor="text1"/>
        </w:rPr>
        <w:t xml:space="preserve"> eigene Motivation analysiert und gefördert. Für andere Jahrgangsstufen wird eine offene Sprechstunde im 2. Teil der Stunde angeboten.</w:t>
      </w:r>
    </w:p>
    <w:p w14:paraId="0127F0D7" w14:textId="081BF3F8" w:rsidR="006B6B1D" w:rsidRPr="00A1664B" w:rsidRDefault="006B6B1D" w:rsidP="006B6B1D">
      <w:pPr>
        <w:pStyle w:val="Text"/>
        <w:pBdr>
          <w:top w:val="single" w:sz="4" w:space="1" w:color="auto"/>
          <w:left w:val="single" w:sz="4" w:space="1" w:color="auto"/>
          <w:bottom w:val="single" w:sz="4" w:space="1" w:color="auto"/>
          <w:right w:val="single" w:sz="4" w:space="1" w:color="auto"/>
        </w:pBdr>
        <w:jc w:val="center"/>
        <w:rPr>
          <w:rFonts w:asciiTheme="minorHAnsi" w:eastAsia="Arial" w:hAnsiTheme="minorHAnsi" w:cs="Arial"/>
          <w:b/>
          <w:bCs/>
          <w:color w:val="000000" w:themeColor="text1"/>
        </w:rPr>
      </w:pPr>
      <w:r w:rsidRPr="00A1664B">
        <w:rPr>
          <w:rFonts w:asciiTheme="minorHAnsi" w:hAnsiTheme="minorHAnsi"/>
          <w:b/>
          <w:bCs/>
          <w:color w:val="000000" w:themeColor="text1"/>
        </w:rPr>
        <w:t>Lese- und Schreibförderungsschiene</w:t>
      </w:r>
      <w:r w:rsidR="00790896">
        <w:rPr>
          <w:rFonts w:asciiTheme="minorHAnsi" w:hAnsiTheme="minorHAnsi"/>
          <w:b/>
          <w:bCs/>
          <w:color w:val="000000" w:themeColor="text1"/>
        </w:rPr>
        <w:t>, LRS</w:t>
      </w:r>
      <w:r w:rsidRPr="00A1664B">
        <w:rPr>
          <w:rFonts w:asciiTheme="minorHAnsi" w:hAnsiTheme="minorHAnsi"/>
          <w:b/>
          <w:bCs/>
          <w:color w:val="000000" w:themeColor="text1"/>
        </w:rPr>
        <w:t xml:space="preserve"> und offene Sprechstunde für Mehrsprachige:</w:t>
      </w:r>
    </w:p>
    <w:p w14:paraId="744F14E9" w14:textId="4081B8DD" w:rsidR="006B6B1D" w:rsidRPr="00647A2B" w:rsidRDefault="006B6B1D" w:rsidP="006B6B1D">
      <w:pPr>
        <w:pStyle w:val="Text"/>
        <w:pBdr>
          <w:top w:val="single" w:sz="4" w:space="1" w:color="auto"/>
          <w:left w:val="single" w:sz="4" w:space="1" w:color="auto"/>
          <w:bottom w:val="single" w:sz="4" w:space="1" w:color="auto"/>
          <w:right w:val="single" w:sz="4" w:space="1" w:color="auto"/>
        </w:pBdr>
        <w:jc w:val="both"/>
        <w:rPr>
          <w:rFonts w:asciiTheme="minorHAnsi" w:hAnsiTheme="minorHAnsi"/>
        </w:rPr>
      </w:pPr>
      <w:r w:rsidRPr="00647A2B">
        <w:rPr>
          <w:rFonts w:asciiTheme="minorHAnsi" w:hAnsiTheme="minorHAnsi"/>
        </w:rPr>
        <w:t xml:space="preserve">Weiterhin gibt es die Lese- und Schreibförderung </w:t>
      </w:r>
      <w:r w:rsidR="00331ADF">
        <w:rPr>
          <w:rFonts w:asciiTheme="minorHAnsi" w:hAnsiTheme="minorHAnsi"/>
        </w:rPr>
        <w:t>(STARK 1A und B) sowie eine Förderung besonders für LRS (STARK</w:t>
      </w:r>
      <w:r w:rsidR="00790896">
        <w:rPr>
          <w:rFonts w:asciiTheme="minorHAnsi" w:hAnsiTheme="minorHAnsi"/>
        </w:rPr>
        <w:t xml:space="preserve">1C) </w:t>
      </w:r>
      <w:r w:rsidRPr="00647A2B">
        <w:rPr>
          <w:rFonts w:asciiTheme="minorHAnsi" w:hAnsiTheme="minorHAnsi"/>
        </w:rPr>
        <w:t>und zum ersten Mal eine offene Sprechstunde für Mehrsprachige (Klasse 6).</w:t>
      </w:r>
    </w:p>
    <w:p w14:paraId="18E22051" w14:textId="7F1BFF0D" w:rsidR="006B6B1D" w:rsidRPr="00647A2B" w:rsidRDefault="006B6B1D" w:rsidP="006B6B1D">
      <w:pPr>
        <w:pStyle w:val="Text"/>
        <w:jc w:val="both"/>
        <w:rPr>
          <w:rFonts w:asciiTheme="minorHAnsi" w:hAnsiTheme="minorHAnsi"/>
          <w:b/>
          <w:bCs/>
          <w:sz w:val="15"/>
          <w:szCs w:val="15"/>
        </w:rPr>
      </w:pPr>
    </w:p>
    <w:p w14:paraId="1A1F5307" w14:textId="77777777" w:rsidR="0098769D" w:rsidRDefault="0098769D" w:rsidP="006B6B1D">
      <w:pPr>
        <w:pStyle w:val="Text"/>
        <w:jc w:val="both"/>
        <w:rPr>
          <w:rFonts w:asciiTheme="minorHAnsi" w:hAnsiTheme="minorHAnsi"/>
        </w:rPr>
      </w:pPr>
    </w:p>
    <w:p w14:paraId="35FE7135" w14:textId="69245E61" w:rsidR="006B6B1D" w:rsidRDefault="006B6B1D" w:rsidP="006B6B1D">
      <w:pPr>
        <w:pStyle w:val="Text"/>
        <w:jc w:val="both"/>
        <w:rPr>
          <w:rFonts w:asciiTheme="minorHAnsi" w:hAnsiTheme="minorHAnsi"/>
        </w:rPr>
      </w:pPr>
      <w:r w:rsidRPr="00647A2B">
        <w:rPr>
          <w:rFonts w:asciiTheme="minorHAnsi" w:hAnsiTheme="minorHAnsi"/>
        </w:rPr>
        <w:t>Alle angemeldeten Schüler</w:t>
      </w:r>
      <w:r>
        <w:rPr>
          <w:rFonts w:asciiTheme="minorHAnsi" w:hAnsiTheme="minorHAnsi"/>
        </w:rPr>
        <w:t>innen und Schüler</w:t>
      </w:r>
      <w:r w:rsidRPr="00647A2B">
        <w:rPr>
          <w:rFonts w:asciiTheme="minorHAnsi" w:hAnsiTheme="minorHAnsi"/>
        </w:rPr>
        <w:t xml:space="preserve"> erhalten zu Beginn des neuen Schuljahres mit Ausgabe </w:t>
      </w:r>
      <w:r w:rsidR="0098769D">
        <w:rPr>
          <w:noProof/>
          <w:sz w:val="20"/>
          <w:szCs w:val="20"/>
        </w:rPr>
        <w:drawing>
          <wp:anchor distT="152400" distB="152400" distL="152400" distR="152400" simplePos="0" relativeHeight="251659264" behindDoc="0" locked="0" layoutInCell="1" allowOverlap="1" wp14:anchorId="056E9946" wp14:editId="260A7593">
            <wp:simplePos x="0" y="0"/>
            <wp:positionH relativeFrom="margin">
              <wp:posOffset>-374650</wp:posOffset>
            </wp:positionH>
            <wp:positionV relativeFrom="line">
              <wp:posOffset>283112</wp:posOffset>
            </wp:positionV>
            <wp:extent cx="537210" cy="816610"/>
            <wp:effectExtent l="0" t="0" r="0" b="0"/>
            <wp:wrapThrough wrapText="bothSides">
              <wp:wrapPolygon edited="1">
                <wp:start x="0" y="0"/>
                <wp:lineTo x="21600" y="0"/>
                <wp:lineTo x="21600" y="21600"/>
                <wp:lineTo x="0" y="21600"/>
                <wp:lineTo x="0" y="0"/>
              </wp:wrapPolygon>
            </wp:wrapThrough>
            <wp:docPr id="5" name="officeArt object" descr="Ein Bild, das Clipart, Zeichnung, Kinderkunst, Kreativitä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 name="officeArt object" descr="Ein Bild, das Clipart, Zeichnung, Kinderkunst, Kreativität enthält.&#10;&#10;Automatisch generierte Beschreibung"/>
                    <pic:cNvPicPr>
                      <a:picLocks noChangeAspect="1"/>
                    </pic:cNvPicPr>
                  </pic:nvPicPr>
                  <pic:blipFill>
                    <a:blip r:embed="rId7"/>
                    <a:stretch>
                      <a:fillRect/>
                    </a:stretch>
                  </pic:blipFill>
                  <pic:spPr>
                    <a:xfrm>
                      <a:off x="0" y="0"/>
                      <a:ext cx="537210" cy="8166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47A2B">
        <w:rPr>
          <w:rFonts w:asciiTheme="minorHAnsi" w:hAnsiTheme="minorHAnsi"/>
        </w:rPr>
        <w:t>des Schulplaners ein Begleitheft für die STARK-Förderschiene für ihre Reflexion und Strategiesammlung.</w:t>
      </w:r>
    </w:p>
    <w:p w14:paraId="7D49D76A" w14:textId="678933A8" w:rsidR="006B6B1D" w:rsidRPr="00647A2B" w:rsidRDefault="0098769D" w:rsidP="006B6B1D">
      <w:pPr>
        <w:pStyle w:val="Text"/>
        <w:jc w:val="both"/>
        <w:rPr>
          <w:rFonts w:asciiTheme="minorHAnsi" w:hAnsiTheme="minorHAnsi"/>
        </w:rPr>
      </w:pPr>
      <w:r w:rsidRPr="00B06B0C">
        <w:rPr>
          <w:rFonts w:asciiTheme="minorHAnsi" w:hAnsiTheme="minorHAnsi"/>
          <w:b/>
          <w:bCs/>
          <w:noProof/>
        </w:rPr>
        <w:drawing>
          <wp:anchor distT="0" distB="0" distL="114300" distR="114300" simplePos="0" relativeHeight="251660288" behindDoc="0" locked="0" layoutInCell="1" allowOverlap="1" wp14:anchorId="178D421E" wp14:editId="5A518D4D">
            <wp:simplePos x="0" y="0"/>
            <wp:positionH relativeFrom="column">
              <wp:posOffset>5927286</wp:posOffset>
            </wp:positionH>
            <wp:positionV relativeFrom="paragraph">
              <wp:posOffset>79375</wp:posOffset>
            </wp:positionV>
            <wp:extent cx="506730" cy="748665"/>
            <wp:effectExtent l="0" t="0" r="1270" b="635"/>
            <wp:wrapNone/>
            <wp:docPr id="1" name="Grafik 1" descr="Ein Bild, das Clipart, Kreativität,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Clipart, Kreativität, Darstellung, Design enthält.&#10;&#10;Automatisch generierte Beschreibung mit mittlerer Zuverlässigkei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6730" cy="748665"/>
                    </a:xfrm>
                    <a:prstGeom prst="rect">
                      <a:avLst/>
                    </a:prstGeom>
                  </pic:spPr>
                </pic:pic>
              </a:graphicData>
            </a:graphic>
            <wp14:sizeRelH relativeFrom="page">
              <wp14:pctWidth>0</wp14:pctWidth>
            </wp14:sizeRelH>
            <wp14:sizeRelV relativeFrom="page">
              <wp14:pctHeight>0</wp14:pctHeight>
            </wp14:sizeRelV>
          </wp:anchor>
        </w:drawing>
      </w:r>
      <w:r w:rsidR="006B6B1D" w:rsidRPr="00647A2B">
        <w:rPr>
          <w:rFonts w:asciiTheme="minorHAnsi" w:hAnsiTheme="minorHAnsi"/>
        </w:rPr>
        <w:t>Bei Rückfragen steht Ihnen unser Team gerne zur Verfügung.</w:t>
      </w:r>
      <w:r w:rsidR="006B6B1D" w:rsidRPr="00B06B0C">
        <w:rPr>
          <w:rFonts w:asciiTheme="minorHAnsi" w:hAnsiTheme="minorHAnsi"/>
          <w:b/>
          <w:bCs/>
        </w:rPr>
        <w:t xml:space="preserve"> </w:t>
      </w:r>
    </w:p>
    <w:p w14:paraId="14DA038F" w14:textId="77777777" w:rsidR="006B6B1D" w:rsidRPr="005646CF" w:rsidRDefault="006B6B1D" w:rsidP="006B6B1D">
      <w:pPr>
        <w:pStyle w:val="Text"/>
        <w:jc w:val="center"/>
        <w:rPr>
          <w:rFonts w:asciiTheme="minorHAnsi" w:hAnsiTheme="minorHAnsi"/>
          <w:sz w:val="28"/>
          <w:szCs w:val="28"/>
        </w:rPr>
      </w:pPr>
    </w:p>
    <w:p w14:paraId="0AC736C8" w14:textId="77777777" w:rsidR="006B6B1D" w:rsidRPr="00647A2B" w:rsidRDefault="006B6B1D" w:rsidP="006B6B1D">
      <w:pPr>
        <w:pStyle w:val="Text"/>
        <w:rPr>
          <w:rFonts w:asciiTheme="minorHAnsi" w:hAnsiTheme="minorHAnsi"/>
        </w:rPr>
      </w:pPr>
      <w:r w:rsidRPr="00647A2B">
        <w:rPr>
          <w:rFonts w:asciiTheme="minorHAnsi" w:hAnsiTheme="minorHAnsi"/>
        </w:rPr>
        <w:t>Wir wünschen Ihrem Kind gutes Gelingen!</w:t>
      </w:r>
      <w:r w:rsidRPr="00B06B0C">
        <w:rPr>
          <w:rFonts w:asciiTheme="minorHAnsi" w:hAnsiTheme="minorHAnsi"/>
          <w:b/>
          <w:bCs/>
        </w:rPr>
        <w:t xml:space="preserve"> </w:t>
      </w:r>
    </w:p>
    <w:p w14:paraId="08EB32A6" w14:textId="163781EF" w:rsidR="00EC378F" w:rsidRDefault="006B6B1D">
      <w:pPr>
        <w:rPr>
          <w:b/>
          <w:bCs/>
        </w:rPr>
      </w:pPr>
      <w:r w:rsidRPr="006B6B1D">
        <w:rPr>
          <w:b/>
          <w:bCs/>
        </w:rPr>
        <w:t>Ihr STARK</w:t>
      </w:r>
      <w:r w:rsidR="007B728A">
        <w:rPr>
          <w:b/>
          <w:bCs/>
        </w:rPr>
        <w:t>-</w:t>
      </w:r>
      <w:r w:rsidRPr="006B6B1D">
        <w:rPr>
          <w:b/>
          <w:bCs/>
        </w:rPr>
        <w:t>Förderteam</w:t>
      </w:r>
    </w:p>
    <w:p w14:paraId="2F098607" w14:textId="77777777" w:rsidR="0098769D" w:rsidRDefault="0098769D" w:rsidP="0098769D">
      <w:pPr>
        <w:pStyle w:val="Text"/>
        <w:jc w:val="center"/>
        <w:rPr>
          <w:b/>
          <w:bCs/>
          <w:u w:val="single"/>
        </w:rPr>
      </w:pPr>
    </w:p>
    <w:p w14:paraId="6BA693F5" w14:textId="77777777" w:rsidR="0098769D" w:rsidRDefault="0098769D" w:rsidP="0098769D">
      <w:pPr>
        <w:pStyle w:val="Text"/>
        <w:jc w:val="center"/>
        <w:rPr>
          <w:b/>
          <w:bCs/>
          <w:u w:val="single"/>
        </w:rPr>
      </w:pPr>
    </w:p>
    <w:p w14:paraId="1D6B0E7C" w14:textId="77777777" w:rsidR="0098769D" w:rsidRDefault="0098769D" w:rsidP="0098769D">
      <w:pPr>
        <w:pStyle w:val="Text"/>
        <w:rPr>
          <w:b/>
          <w:bCs/>
          <w:u w:val="single"/>
        </w:rPr>
      </w:pPr>
    </w:p>
    <w:p w14:paraId="183787EF" w14:textId="0E6D97F3" w:rsidR="0098769D" w:rsidRPr="00C50E1E" w:rsidRDefault="0098769D" w:rsidP="0098769D">
      <w:pPr>
        <w:pStyle w:val="Text"/>
        <w:jc w:val="center"/>
        <w:rPr>
          <w:b/>
          <w:bCs/>
          <w:u w:val="single"/>
        </w:rPr>
      </w:pPr>
      <w:r w:rsidRPr="00C50E1E">
        <w:rPr>
          <w:b/>
          <w:bCs/>
          <w:u w:val="single"/>
        </w:rPr>
        <w:lastRenderedPageBreak/>
        <w:t>Informationen für angemeldete Schüler*innen (und Eltern):</w:t>
      </w:r>
    </w:p>
    <w:p w14:paraId="256693F3" w14:textId="77777777" w:rsidR="0098769D" w:rsidRPr="00960E18" w:rsidRDefault="0098769D" w:rsidP="0098769D">
      <w:pPr>
        <w:pStyle w:val="Text"/>
        <w:jc w:val="center"/>
        <w:rPr>
          <w:b/>
          <w:bCs/>
        </w:rPr>
      </w:pPr>
    </w:p>
    <w:p w14:paraId="6B4686A0" w14:textId="77777777" w:rsidR="0098769D" w:rsidRDefault="0098769D" w:rsidP="00F505FC">
      <w:pPr>
        <w:pStyle w:val="Text"/>
        <w:jc w:val="both"/>
      </w:pPr>
      <w:r w:rsidRPr="00960E18">
        <w:rPr>
          <w:b/>
          <w:bCs/>
        </w:rPr>
        <w:t xml:space="preserve">Welche </w:t>
      </w:r>
      <w:r w:rsidRPr="00960E18">
        <w:rPr>
          <w:b/>
          <w:bCs/>
          <w:color w:val="004D80"/>
        </w:rPr>
        <w:t>S</w:t>
      </w:r>
      <w:r w:rsidRPr="00960E18">
        <w:rPr>
          <w:b/>
          <w:bCs/>
          <w:color w:val="1DB100"/>
        </w:rPr>
        <w:t>T</w:t>
      </w:r>
      <w:r w:rsidRPr="00960E18">
        <w:rPr>
          <w:b/>
          <w:bCs/>
          <w:color w:val="61D836"/>
        </w:rPr>
        <w:t>A</w:t>
      </w:r>
      <w:r w:rsidRPr="00960E18">
        <w:rPr>
          <w:b/>
          <w:bCs/>
          <w:color w:val="009193"/>
        </w:rPr>
        <w:t>R</w:t>
      </w:r>
      <w:r w:rsidRPr="00960E18">
        <w:rPr>
          <w:b/>
          <w:bCs/>
          <w:color w:val="009051"/>
        </w:rPr>
        <w:t xml:space="preserve">K-Förderschienen und Module </w:t>
      </w:r>
      <w:r w:rsidRPr="00960E18">
        <w:rPr>
          <w:b/>
          <w:bCs/>
        </w:rPr>
        <w:t>gibt es?</w:t>
      </w:r>
      <w:r w:rsidRPr="00C50E1E">
        <w:t xml:space="preserve"> </w:t>
      </w:r>
    </w:p>
    <w:p w14:paraId="0BA78E8E" w14:textId="77777777" w:rsidR="0098769D" w:rsidRDefault="0098769D" w:rsidP="00F505FC">
      <w:pPr>
        <w:pStyle w:val="Text"/>
        <w:jc w:val="both"/>
      </w:pPr>
      <w:r w:rsidRPr="00C50E1E">
        <w:t>Die Übersicht der Module der einzelnen Schienen</w:t>
      </w:r>
      <w:r>
        <w:t xml:space="preserve"> und die Räume</w:t>
      </w:r>
      <w:r w:rsidRPr="00C50E1E">
        <w:t xml:space="preserve"> sind auf der Homepage</w:t>
      </w:r>
    </w:p>
    <w:p w14:paraId="36149CC0" w14:textId="77777777" w:rsidR="0098769D" w:rsidRPr="00C50E1E" w:rsidRDefault="0098769D" w:rsidP="00F505FC">
      <w:pPr>
        <w:pStyle w:val="Text"/>
        <w:jc w:val="both"/>
      </w:pPr>
      <w:r w:rsidRPr="00C50E1E">
        <w:t>einsehbar</w:t>
      </w:r>
      <w:r>
        <w:t xml:space="preserve"> und hängen im Foyer (1. Stock, Hauptgebäude und </w:t>
      </w:r>
      <w:proofErr w:type="spellStart"/>
      <w:r>
        <w:t>Ringelnatzstraße</w:t>
      </w:r>
      <w:proofErr w:type="spellEnd"/>
      <w:r>
        <w:t>) aus</w:t>
      </w:r>
      <w:r w:rsidRPr="00C50E1E">
        <w:t>.</w:t>
      </w:r>
    </w:p>
    <w:p w14:paraId="4FCE504F" w14:textId="77777777" w:rsidR="0098769D" w:rsidRDefault="0098769D" w:rsidP="00F505FC">
      <w:pPr>
        <w:pStyle w:val="Text"/>
        <w:jc w:val="both"/>
      </w:pPr>
      <w:r w:rsidRPr="00960E18">
        <w:t xml:space="preserve">Welche Schienen je nach Kapazität aktuell angeboten werden können, </w:t>
      </w:r>
    </w:p>
    <w:p w14:paraId="38EBC961" w14:textId="77777777" w:rsidR="0098769D" w:rsidRDefault="0098769D" w:rsidP="00F505FC">
      <w:pPr>
        <w:pStyle w:val="Text"/>
        <w:jc w:val="both"/>
      </w:pPr>
      <w:r w:rsidRPr="00960E18">
        <w:t xml:space="preserve">siehst du </w:t>
      </w:r>
      <w:r w:rsidRPr="00960E18">
        <w:rPr>
          <w:u w:val="single"/>
        </w:rPr>
        <w:t xml:space="preserve">erst am Ende der Sommerferien und </w:t>
      </w:r>
      <w:r>
        <w:rPr>
          <w:u w:val="single"/>
        </w:rPr>
        <w:t xml:space="preserve">jeweils </w:t>
      </w:r>
      <w:r w:rsidRPr="00960E18">
        <w:rPr>
          <w:u w:val="single"/>
        </w:rPr>
        <w:t xml:space="preserve">am Ende </w:t>
      </w:r>
      <w:r>
        <w:rPr>
          <w:u w:val="single"/>
        </w:rPr>
        <w:t>des ersten</w:t>
      </w:r>
      <w:r w:rsidRPr="00960E18">
        <w:rPr>
          <w:u w:val="single"/>
        </w:rPr>
        <w:t xml:space="preserve"> Halbjahres</w:t>
      </w:r>
      <w:r w:rsidRPr="00960E18">
        <w:t>.</w:t>
      </w:r>
      <w:r>
        <w:t xml:space="preserve"> </w:t>
      </w:r>
    </w:p>
    <w:p w14:paraId="4899708B" w14:textId="77777777" w:rsidR="0098769D" w:rsidRPr="00C62E04" w:rsidRDefault="0098769D" w:rsidP="00F505FC">
      <w:pPr>
        <w:pStyle w:val="Text"/>
        <w:jc w:val="both"/>
        <w:rPr>
          <w:sz w:val="6"/>
          <w:szCs w:val="6"/>
        </w:rPr>
      </w:pPr>
    </w:p>
    <w:p w14:paraId="417F6A53" w14:textId="77777777" w:rsidR="0098769D" w:rsidRPr="00C50E1E" w:rsidRDefault="0098769D" w:rsidP="00F505FC">
      <w:pPr>
        <w:pStyle w:val="Text"/>
        <w:jc w:val="both"/>
        <w:rPr>
          <w:b/>
          <w:bCs/>
        </w:rPr>
      </w:pPr>
    </w:p>
    <w:p w14:paraId="501EC639" w14:textId="77777777" w:rsidR="0098769D" w:rsidRPr="00C50E1E" w:rsidRDefault="0098769D" w:rsidP="00F505FC">
      <w:pPr>
        <w:pStyle w:val="Text"/>
        <w:jc w:val="both"/>
        <w:rPr>
          <w:b/>
          <w:bCs/>
        </w:rPr>
      </w:pPr>
      <w:r>
        <w:rPr>
          <w:b/>
          <w:bCs/>
        </w:rPr>
        <w:t xml:space="preserve">Was mache ich </w:t>
      </w:r>
      <w:r w:rsidRPr="00C50E1E">
        <w:rPr>
          <w:b/>
          <w:bCs/>
        </w:rPr>
        <w:t>VOR BEGINN der TEILNAHME an den</w:t>
      </w:r>
      <w:r>
        <w:rPr>
          <w:b/>
          <w:bCs/>
        </w:rPr>
        <w:t xml:space="preserve"> Coachingmodulen der Förderschiene?</w:t>
      </w:r>
      <w:r w:rsidRPr="00C50E1E">
        <w:rPr>
          <w:b/>
          <w:bCs/>
        </w:rPr>
        <w:t xml:space="preserve"> </w:t>
      </w:r>
    </w:p>
    <w:p w14:paraId="47A74AE7" w14:textId="77777777" w:rsidR="0098769D" w:rsidRDefault="0098769D" w:rsidP="00F505FC">
      <w:pPr>
        <w:pStyle w:val="Text"/>
        <w:jc w:val="both"/>
      </w:pPr>
      <w:r w:rsidRPr="00C50E1E">
        <w:t xml:space="preserve">Stelle dir am </w:t>
      </w:r>
      <w:r w:rsidRPr="00C50E1E">
        <w:rPr>
          <w:u w:val="single"/>
        </w:rPr>
        <w:t>Ende der Sommerferien</w:t>
      </w:r>
      <w:r w:rsidRPr="00C50E1E">
        <w:t xml:space="preserve"> bzw. am </w:t>
      </w:r>
      <w:r w:rsidRPr="00C50E1E">
        <w:rPr>
          <w:u w:val="single"/>
        </w:rPr>
        <w:t>Ende des Halbjahres</w:t>
      </w:r>
      <w:r w:rsidRPr="00C50E1E">
        <w:t xml:space="preserve"> auf Basis deines ausgefüllten </w:t>
      </w:r>
      <w:r w:rsidRPr="00960E18">
        <w:t>Lernplanungsbogens, den</w:t>
      </w:r>
      <w:r w:rsidRPr="00C50E1E">
        <w:t xml:space="preserve"> du von den </w:t>
      </w:r>
      <w:r w:rsidRPr="00A80E17">
        <w:t xml:space="preserve">Fachlehrkräften erhalten und mit ihnen besprochen hast, sowie ggf. deiner Lern- und Förderempfehlung und der Schienen- und Modulmatrix (s. Homepage) individuell deine 4 Module für das kommende Halbjahr zusammen. Trage den </w:t>
      </w:r>
      <w:r w:rsidRPr="00A80E17">
        <w:rPr>
          <w:b/>
          <w:bCs/>
          <w:i/>
          <w:iCs/>
        </w:rPr>
        <w:t xml:space="preserve">Modulnamen mit Raum und Gebäude </w:t>
      </w:r>
      <w:r>
        <w:rPr>
          <w:b/>
          <w:bCs/>
          <w:i/>
          <w:iCs/>
        </w:rPr>
        <w:t>so</w:t>
      </w:r>
      <w:r w:rsidRPr="00A80E17">
        <w:rPr>
          <w:b/>
          <w:bCs/>
          <w:i/>
          <w:iCs/>
        </w:rPr>
        <w:t>wie Kürzel des Coaches</w:t>
      </w:r>
      <w:r w:rsidRPr="00A80E17">
        <w:t xml:space="preserve"> </w:t>
      </w:r>
      <w:r>
        <w:t xml:space="preserve">in die Tabelle auf den mintfarbigen STARK-Seiten deines Schulplaner </w:t>
      </w:r>
      <w:r w:rsidRPr="00A80E17">
        <w:t>ein</w:t>
      </w:r>
      <w:r>
        <w:t>.</w:t>
      </w:r>
    </w:p>
    <w:p w14:paraId="2163632D" w14:textId="2C8B1810" w:rsidR="00F505FC" w:rsidRDefault="00F505FC" w:rsidP="0098769D">
      <w:pPr>
        <w:pStyle w:val="Text"/>
        <w:jc w:val="both"/>
      </w:pPr>
      <w:r>
        <w:tab/>
        <w:t xml:space="preserve">HIER GELANGST DU ZUR DER SCHIENENMATRIX: </w:t>
      </w:r>
      <w:r w:rsidRPr="00F505FC">
        <w:drawing>
          <wp:inline distT="0" distB="0" distL="0" distR="0" wp14:anchorId="6F26FAA5" wp14:editId="24D9A2A6">
            <wp:extent cx="1430027" cy="2023669"/>
            <wp:effectExtent l="0" t="4445" r="0" b="635"/>
            <wp:docPr id="10" name="Grafik 9" descr="Ein Bild, das Screenshot, Grafiken, Quadrat, Kunst enthält.&#10;&#10;KI-generierte Inhalte können fehlerhaft sein.">
              <a:extLst xmlns:a="http://schemas.openxmlformats.org/drawingml/2006/main">
                <a:ext uri="{FF2B5EF4-FFF2-40B4-BE49-F238E27FC236}">
                  <a16:creationId xmlns:a16="http://schemas.microsoft.com/office/drawing/2014/main" id="{3ECCD195-BE8F-692D-417F-EBEF9B66C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Screenshot, Grafiken, Quadrat, Kunst enthält.&#10;&#10;KI-generierte Inhalte können fehlerhaft sein.">
                      <a:extLst>
                        <a:ext uri="{FF2B5EF4-FFF2-40B4-BE49-F238E27FC236}">
                          <a16:creationId xmlns:a16="http://schemas.microsoft.com/office/drawing/2014/main" id="{3ECCD195-BE8F-692D-417F-EBEF9B66C359}"/>
                        </a:ext>
                      </a:extLst>
                    </pic:cNvPr>
                    <pic:cNvPicPr>
                      <a:picLocks noChangeAspect="1"/>
                    </pic:cNvPicPr>
                  </pic:nvPicPr>
                  <pic:blipFill>
                    <a:blip r:embed="rId9"/>
                    <a:stretch>
                      <a:fillRect/>
                    </a:stretch>
                  </pic:blipFill>
                  <pic:spPr>
                    <a:xfrm rot="16200000">
                      <a:off x="0" y="0"/>
                      <a:ext cx="1430027" cy="2023669"/>
                    </a:xfrm>
                    <a:prstGeom prst="rect">
                      <a:avLst/>
                    </a:prstGeom>
                  </pic:spPr>
                </pic:pic>
              </a:graphicData>
            </a:graphic>
          </wp:inline>
        </w:drawing>
      </w:r>
    </w:p>
    <w:p w14:paraId="77F163B8" w14:textId="77777777" w:rsidR="0098769D" w:rsidRPr="00C50E1E" w:rsidRDefault="0098769D" w:rsidP="0098769D">
      <w:pPr>
        <w:pStyle w:val="Text"/>
        <w:jc w:val="both"/>
      </w:pPr>
    </w:p>
    <w:p w14:paraId="028B87F4" w14:textId="77777777" w:rsidR="0098769D" w:rsidRPr="00C50E1E" w:rsidRDefault="0098769D" w:rsidP="0098769D">
      <w:pPr>
        <w:pStyle w:val="Text"/>
        <w:jc w:val="both"/>
        <w:rPr>
          <w:b/>
          <w:bCs/>
        </w:rPr>
      </w:pPr>
      <w:r>
        <w:rPr>
          <w:b/>
          <w:bCs/>
        </w:rPr>
        <w:t xml:space="preserve">Was muss ich </w:t>
      </w:r>
      <w:r w:rsidRPr="00C50E1E">
        <w:rPr>
          <w:b/>
          <w:bCs/>
        </w:rPr>
        <w:t>WÄHREND DER TEILNAHME</w:t>
      </w:r>
      <w:r>
        <w:rPr>
          <w:b/>
          <w:bCs/>
        </w:rPr>
        <w:t xml:space="preserve"> beachten?</w:t>
      </w:r>
    </w:p>
    <w:p w14:paraId="3DEB43BA" w14:textId="77777777" w:rsidR="0098769D" w:rsidRPr="00C50E1E" w:rsidRDefault="0098769D" w:rsidP="0098769D">
      <w:pPr>
        <w:pStyle w:val="Text"/>
        <w:numPr>
          <w:ilvl w:val="0"/>
          <w:numId w:val="2"/>
        </w:numPr>
        <w:jc w:val="both"/>
      </w:pPr>
      <w:r w:rsidRPr="00C50E1E">
        <w:t>Du hast folgende Materialien immer dabei: Grammatikkladde/Heft + Schulplaner</w:t>
      </w:r>
      <w:r>
        <w:t xml:space="preserve"> </w:t>
      </w:r>
      <w:r w:rsidRPr="00C50E1E">
        <w:t>+ Begleitheft zur STARK-Förderschiene.</w:t>
      </w:r>
    </w:p>
    <w:p w14:paraId="0592173C" w14:textId="77777777" w:rsidR="0098769D" w:rsidRPr="00C50E1E" w:rsidRDefault="0098769D" w:rsidP="0098769D">
      <w:pPr>
        <w:pStyle w:val="Text"/>
        <w:numPr>
          <w:ilvl w:val="0"/>
          <w:numId w:val="2"/>
        </w:numPr>
        <w:jc w:val="both"/>
      </w:pPr>
      <w:r w:rsidRPr="00C50E1E">
        <w:t>Du trägst zu einer konzentrierten und effektiven Lernatmosphäre bei</w:t>
      </w:r>
      <w:r>
        <w:t>.</w:t>
      </w:r>
    </w:p>
    <w:p w14:paraId="5092090D" w14:textId="77777777" w:rsidR="0098769D" w:rsidRPr="00A80E17" w:rsidRDefault="0098769D" w:rsidP="0098769D">
      <w:pPr>
        <w:pStyle w:val="Text"/>
        <w:numPr>
          <w:ilvl w:val="0"/>
          <w:numId w:val="2"/>
        </w:numPr>
        <w:jc w:val="both"/>
      </w:pPr>
      <w:r w:rsidRPr="00C50E1E">
        <w:t xml:space="preserve">Du nimmst regelmäßig teil. Dies ist wichtig, weil jedes Modul </w:t>
      </w:r>
      <w:r w:rsidRPr="00A80E17">
        <w:t xml:space="preserve">aus einzelnen Bausteinen besteht, die aufeinander aufbauen. </w:t>
      </w:r>
    </w:p>
    <w:p w14:paraId="6BF61489" w14:textId="3B1F857D" w:rsidR="0098769D" w:rsidRPr="00F505FC" w:rsidRDefault="0098769D" w:rsidP="0098769D">
      <w:pPr>
        <w:pStyle w:val="Text"/>
        <w:numPr>
          <w:ilvl w:val="0"/>
          <w:numId w:val="2"/>
        </w:numPr>
        <w:jc w:val="both"/>
        <w:rPr>
          <w:sz w:val="4"/>
          <w:szCs w:val="4"/>
        </w:rPr>
      </w:pPr>
    </w:p>
    <w:p w14:paraId="29FE5CB4" w14:textId="337BF48B" w:rsidR="0098769D" w:rsidRDefault="002F3DD4" w:rsidP="00F505FC">
      <w:pPr>
        <w:pStyle w:val="Text"/>
        <w:jc w:val="both"/>
      </w:pPr>
      <w:r w:rsidRPr="00C50E1E">
        <w:rPr>
          <w:noProof/>
          <w:u w:val="single"/>
        </w:rPr>
        <w:drawing>
          <wp:anchor distT="152400" distB="152400" distL="152400" distR="152400" simplePos="0" relativeHeight="251658239" behindDoc="1" locked="0" layoutInCell="1" allowOverlap="1" wp14:anchorId="4C32CF40" wp14:editId="2C09D499">
            <wp:simplePos x="0" y="0"/>
            <wp:positionH relativeFrom="margin">
              <wp:posOffset>-26035</wp:posOffset>
            </wp:positionH>
            <wp:positionV relativeFrom="line">
              <wp:posOffset>19050</wp:posOffset>
            </wp:positionV>
            <wp:extent cx="712470" cy="1007745"/>
            <wp:effectExtent l="0" t="0" r="0" b="0"/>
            <wp:wrapThrough wrapText="bothSides" distL="152400" distR="152400">
              <wp:wrapPolygon edited="1">
                <wp:start x="0" y="0"/>
                <wp:lineTo x="21600" y="0"/>
                <wp:lineTo x="21600" y="21600"/>
                <wp:lineTo x="0" y="21600"/>
                <wp:lineTo x="0" y="0"/>
              </wp:wrapPolygon>
            </wp:wrapThrough>
            <wp:docPr id="1073741826" name="officeArt object" descr="Ein Bild, das Clipart, Kreativität, Darstellung, Design enthält.&#10;&#10;Automatisch generierte Beschreibung mit mittlerer Zuverlässigkeit"/>
            <wp:cNvGraphicFramePr/>
            <a:graphic xmlns:a="http://schemas.openxmlformats.org/drawingml/2006/main">
              <a:graphicData uri="http://schemas.openxmlformats.org/drawingml/2006/picture">
                <pic:pic xmlns:pic="http://schemas.openxmlformats.org/drawingml/2006/picture">
                  <pic:nvPicPr>
                    <pic:cNvPr id="1073741826" name="officeArt object" descr="Ein Bild, das Clipart, Kreativität, Darstellung, Design enthält.&#10;&#10;Automatisch generierte Beschreibung mit mittlerer Zuverlässigkeit"/>
                    <pic:cNvPicPr>
                      <a:picLocks noChangeAspect="1"/>
                    </pic:cNvPicPr>
                  </pic:nvPicPr>
                  <pic:blipFill>
                    <a:blip r:embed="rId10"/>
                    <a:stretch>
                      <a:fillRect/>
                    </a:stretch>
                  </pic:blipFill>
                  <pic:spPr>
                    <a:xfrm>
                      <a:off x="0" y="0"/>
                      <a:ext cx="712470" cy="10077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8769D" w:rsidRPr="00C50E1E">
        <w:t xml:space="preserve"> </w:t>
      </w:r>
    </w:p>
    <w:p w14:paraId="49B685C3" w14:textId="77777777" w:rsidR="00F505FC" w:rsidRDefault="00F505FC" w:rsidP="0098769D">
      <w:pPr>
        <w:pStyle w:val="Text"/>
        <w:jc w:val="both"/>
        <w:rPr>
          <w:b/>
          <w:bCs/>
        </w:rPr>
      </w:pPr>
      <w:r>
        <w:rPr>
          <w:b/>
          <w:bCs/>
        </w:rPr>
        <w:t xml:space="preserve">DER DIGITALE STEMPEL: </w:t>
      </w:r>
    </w:p>
    <w:p w14:paraId="1E373E55" w14:textId="72D753CB" w:rsidR="0098769D" w:rsidRPr="002B648D" w:rsidRDefault="002B648D" w:rsidP="0098769D">
      <w:pPr>
        <w:pStyle w:val="Text"/>
        <w:jc w:val="both"/>
        <w:rPr>
          <w:b/>
          <w:bCs/>
        </w:rPr>
      </w:pPr>
      <w:r w:rsidRPr="002B648D">
        <w:rPr>
          <w:b/>
          <w:bCs/>
        </w:rPr>
        <w:t>Nach jedem erfolgreich</w:t>
      </w:r>
      <w:r w:rsidR="00F505FC">
        <w:rPr>
          <w:b/>
          <w:bCs/>
        </w:rPr>
        <w:t xml:space="preserve"> abgeschlossenen</w:t>
      </w:r>
      <w:r w:rsidRPr="002B648D">
        <w:rPr>
          <w:b/>
          <w:bCs/>
        </w:rPr>
        <w:t xml:space="preserve"> MODUL </w:t>
      </w:r>
      <w:r w:rsidR="00F505FC">
        <w:rPr>
          <w:b/>
          <w:bCs/>
        </w:rPr>
        <w:t xml:space="preserve">(regelmäßige Teilnahme, Fehlstunden entschuldigt) </w:t>
      </w:r>
      <w:r w:rsidRPr="002B648D">
        <w:rPr>
          <w:b/>
          <w:bCs/>
        </w:rPr>
        <w:t xml:space="preserve">erhältst du von deinem Coach einen „digitalen Stempel“ über TEAMS im Einzelchat. So können sich auch deine Eltern nach jedem Modul über deine Anwesenheit informieren. </w:t>
      </w:r>
    </w:p>
    <w:p w14:paraId="485F0DA8" w14:textId="22355EA1" w:rsidR="0098769D" w:rsidRDefault="0098769D" w:rsidP="0098769D">
      <w:pPr>
        <w:pStyle w:val="Text"/>
        <w:rPr>
          <w:b/>
          <w:bCs/>
          <w:sz w:val="24"/>
          <w:szCs w:val="24"/>
        </w:rPr>
      </w:pPr>
      <w:r>
        <w:rPr>
          <w:noProof/>
          <w:sz w:val="24"/>
          <w:szCs w:val="24"/>
        </w:rPr>
        <w:drawing>
          <wp:anchor distT="152400" distB="152400" distL="152400" distR="152400" simplePos="0" relativeHeight="251663360" behindDoc="0" locked="0" layoutInCell="1" allowOverlap="1" wp14:anchorId="0FAC0CE9" wp14:editId="546A3DB3">
            <wp:simplePos x="0" y="0"/>
            <wp:positionH relativeFrom="margin">
              <wp:posOffset>4791612</wp:posOffset>
            </wp:positionH>
            <wp:positionV relativeFrom="line">
              <wp:posOffset>127635</wp:posOffset>
            </wp:positionV>
            <wp:extent cx="1738630" cy="2121535"/>
            <wp:effectExtent l="0" t="0" r="1270" b="0"/>
            <wp:wrapThrough wrapText="bothSides" distL="152400" distR="152400">
              <wp:wrapPolygon edited="1">
                <wp:start x="0" y="0"/>
                <wp:lineTo x="21618" y="0"/>
                <wp:lineTo x="21618" y="21621"/>
                <wp:lineTo x="0" y="21621"/>
                <wp:lineTo x="0" y="0"/>
              </wp:wrapPolygon>
            </wp:wrapThrough>
            <wp:docPr id="3" name="officeArt object" descr="Ein Bild, das Text, Grafikdesign, Screenshot,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officeArt object" descr="Ein Bild, das Text, Grafikdesign, Screenshot, Schrift enthält.&#10;&#10;Automatisch generierte Beschreibung"/>
                    <pic:cNvPicPr>
                      <a:picLocks noChangeAspect="1"/>
                    </pic:cNvPicPr>
                  </pic:nvPicPr>
                  <pic:blipFill>
                    <a:blip r:embed="rId11"/>
                    <a:stretch>
                      <a:fillRect/>
                    </a:stretch>
                  </pic:blipFill>
                  <pic:spPr>
                    <a:xfrm>
                      <a:off x="0" y="0"/>
                      <a:ext cx="1738630" cy="21215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15AB9">
        <w:rPr>
          <w:noProof/>
          <w:sz w:val="20"/>
          <w:szCs w:val="20"/>
          <w14:textOutline w14:w="0" w14:cap="rnd" w14:cmpd="sng" w14:algn="ctr">
            <w14:noFill/>
            <w14:prstDash w14:val="solid"/>
            <w14:bevel/>
          </w14:textOutline>
        </w:rPr>
        <mc:AlternateContent>
          <mc:Choice Requires="wps">
            <w:drawing>
              <wp:anchor distT="0" distB="0" distL="114300" distR="114300" simplePos="0" relativeHeight="251664384" behindDoc="0" locked="0" layoutInCell="1" allowOverlap="1" wp14:anchorId="5253597D" wp14:editId="1F881FD2">
                <wp:simplePos x="0" y="0"/>
                <wp:positionH relativeFrom="column">
                  <wp:posOffset>4716047</wp:posOffset>
                </wp:positionH>
                <wp:positionV relativeFrom="paragraph">
                  <wp:posOffset>455930</wp:posOffset>
                </wp:positionV>
                <wp:extent cx="1440180" cy="1280160"/>
                <wp:effectExtent l="0" t="0" r="0" b="0"/>
                <wp:wrapNone/>
                <wp:docPr id="6" name="Textfeld 6"/>
                <wp:cNvGraphicFramePr/>
                <a:graphic xmlns:a="http://schemas.openxmlformats.org/drawingml/2006/main">
                  <a:graphicData uri="http://schemas.microsoft.com/office/word/2010/wordprocessingShape">
                    <wps:wsp>
                      <wps:cNvSpPr txBox="1"/>
                      <wps:spPr>
                        <a:xfrm>
                          <a:off x="0" y="0"/>
                          <a:ext cx="1440180" cy="128016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A3DDE03" w14:textId="77777777" w:rsidR="0098769D" w:rsidRDefault="0098769D" w:rsidP="0098769D">
                            <w:pPr>
                              <w:pStyle w:val="Text"/>
                              <w:rPr>
                                <w:sz w:val="20"/>
                                <w:szCs w:val="20"/>
                              </w:rPr>
                            </w:pPr>
                          </w:p>
                          <w:p w14:paraId="727AFC71" w14:textId="77777777" w:rsidR="0098769D" w:rsidRDefault="0098769D" w:rsidP="0098769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3597D" id="_x0000_t202" coordsize="21600,21600" o:spt="202" path="m,l,21600r21600,l21600,xe">
                <v:stroke joinstyle="miter"/>
                <v:path gradientshapeok="t" o:connecttype="rect"/>
              </v:shapetype>
              <v:shape id="Textfeld 6" o:spid="_x0000_s1026" type="#_x0000_t202" style="position:absolute;margin-left:371.35pt;margin-top:35.9pt;width:113.4pt;height:100.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" filled="f" stroked="f" strokeweight="1pt">
                <v:stroke miterlimit="4"/>
                <v:textbox inset="4pt,4pt,4pt,4pt">
                  <w:txbxContent>
                    <w:p w14:paraId="3A3DDE03" w14:textId="77777777" w:rsidR="0098769D" w:rsidRDefault="0098769D" w:rsidP="0098769D">
                      <w:pPr>
                        <w:pStyle w:val="Text"/>
                        <w:rPr>
                          <w:sz w:val="20"/>
                          <w:szCs w:val="20"/>
                        </w:rPr>
                      </w:pPr>
                    </w:p>
                    <w:p w14:paraId="727AFC71" w14:textId="77777777" w:rsidR="0098769D" w:rsidRDefault="0098769D" w:rsidP="0098769D"/>
                  </w:txbxContent>
                </v:textbox>
              </v:shape>
            </w:pict>
          </mc:Fallback>
        </mc:AlternateContent>
      </w:r>
    </w:p>
    <w:p w14:paraId="6F33A461" w14:textId="3B901DF5" w:rsidR="0098769D" w:rsidRPr="00F505FC" w:rsidRDefault="0098769D" w:rsidP="0098769D">
      <w:pPr>
        <w:pStyle w:val="Text"/>
        <w:jc w:val="both"/>
        <w:rPr>
          <w:b/>
          <w:bCs/>
        </w:rPr>
      </w:pPr>
      <w:r w:rsidRPr="00C50E1E">
        <w:rPr>
          <w:b/>
          <w:bCs/>
        </w:rPr>
        <w:t xml:space="preserve">Was mache ich, wenn ich krank bin? </w:t>
      </w:r>
    </w:p>
    <w:tbl>
      <w:tblPr>
        <w:tblStyle w:val="Tabellenraster"/>
        <w:tblpPr w:leftFromText="141" w:rightFromText="141" w:vertAnchor="text" w:horzAnchor="margin" w:tblpY="1664"/>
        <w:tblW w:w="0" w:type="auto"/>
        <w:tblLook w:val="04A0" w:firstRow="1" w:lastRow="0" w:firstColumn="1" w:lastColumn="0" w:noHBand="0" w:noVBand="1"/>
      </w:tblPr>
      <w:tblGrid>
        <w:gridCol w:w="2301"/>
        <w:gridCol w:w="4901"/>
      </w:tblGrid>
      <w:tr w:rsidR="00F505FC" w14:paraId="3B34A879" w14:textId="77777777" w:rsidTr="00F505FC">
        <w:trPr>
          <w:trHeight w:val="77"/>
        </w:trPr>
        <w:tc>
          <w:tcPr>
            <w:tcW w:w="2301" w:type="dxa"/>
          </w:tcPr>
          <w:p w14:paraId="3CB8351D" w14:textId="77777777" w:rsidR="00F505FC" w:rsidRPr="00F505FC" w:rsidRDefault="00F505FC" w:rsidP="00F505FC">
            <w:pPr>
              <w:pStyle w:val="Text"/>
              <w:rPr>
                <w:b/>
                <w:bCs/>
                <w:sz w:val="20"/>
                <w:szCs w:val="20"/>
              </w:rPr>
            </w:pPr>
            <w:r w:rsidRPr="00F505FC">
              <w:rPr>
                <w:b/>
                <w:bCs/>
                <w:sz w:val="20"/>
                <w:szCs w:val="20"/>
              </w:rPr>
              <w:t>ABMELDUNG</w:t>
            </w:r>
          </w:p>
          <w:p w14:paraId="01DA7806" w14:textId="77777777" w:rsidR="00F505FC" w:rsidRDefault="00F505FC" w:rsidP="00F505FC">
            <w:pPr>
              <w:pStyle w:val="Text"/>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p>
        </w:tc>
        <w:tc>
          <w:tcPr>
            <w:tcW w:w="4901" w:type="dxa"/>
          </w:tcPr>
          <w:p w14:paraId="353B3388" w14:textId="777237CE" w:rsidR="00F505FC" w:rsidRPr="00C50E1E" w:rsidRDefault="00F505FC" w:rsidP="00F505FC">
            <w:pPr>
              <w:pStyle w:val="Text"/>
              <w:rPr>
                <w:sz w:val="20"/>
                <w:szCs w:val="20"/>
              </w:rPr>
            </w:pPr>
            <w:r>
              <w:rPr>
                <w:sz w:val="20"/>
                <w:szCs w:val="20"/>
              </w:rPr>
              <w:t xml:space="preserve">Eingang einer Mail </w:t>
            </w:r>
            <w:r>
              <w:rPr>
                <w:sz w:val="20"/>
                <w:szCs w:val="20"/>
              </w:rPr>
              <w:t xml:space="preserve">mit digitaler Unterschrift </w:t>
            </w:r>
            <w:r>
              <w:rPr>
                <w:sz w:val="20"/>
                <w:szCs w:val="20"/>
              </w:rPr>
              <w:t xml:space="preserve">durch eine erziehungsberechtigte Person an </w:t>
            </w:r>
            <w:hyperlink r:id="rId12" w:history="1">
              <w:r w:rsidRPr="00922AAA">
                <w:rPr>
                  <w:rStyle w:val="Hyperlink"/>
                  <w:sz w:val="20"/>
                  <w:szCs w:val="20"/>
                </w:rPr>
                <w:t>abmeldung.stark@gymnasium-rodenkirchen.de</w:t>
              </w:r>
            </w:hyperlink>
            <w:r>
              <w:rPr>
                <w:sz w:val="20"/>
                <w:szCs w:val="20"/>
              </w:rPr>
              <w:t xml:space="preserve"> </w:t>
            </w:r>
          </w:p>
        </w:tc>
      </w:tr>
    </w:tbl>
    <w:p w14:paraId="2B360BAF" w14:textId="77777777" w:rsidR="0098769D" w:rsidRPr="001F7726" w:rsidRDefault="0098769D" w:rsidP="0098769D">
      <w:pPr>
        <w:pStyle w:val="Text"/>
        <w:jc w:val="both"/>
      </w:pPr>
      <w:r w:rsidRPr="001F7726">
        <w:t xml:space="preserve">Im </w:t>
      </w:r>
      <w:r w:rsidRPr="001F7726">
        <w:rPr>
          <w:b/>
          <w:bCs/>
        </w:rPr>
        <w:t>Krankheitsfall</w:t>
      </w:r>
      <w:r w:rsidRPr="001F7726">
        <w:t xml:space="preserve"> melde</w:t>
      </w:r>
      <w:r>
        <w:t xml:space="preserve">st du dich </w:t>
      </w:r>
      <w:r w:rsidRPr="001F7726">
        <w:t xml:space="preserve">über Teams bei </w:t>
      </w:r>
      <w:r>
        <w:t>d</w:t>
      </w:r>
      <w:r w:rsidRPr="001F7726">
        <w:t xml:space="preserve">einem Coach. </w:t>
      </w:r>
      <w:r>
        <w:t>Du</w:t>
      </w:r>
      <w:r w:rsidRPr="001F7726">
        <w:t xml:space="preserve"> erinner</w:t>
      </w:r>
      <w:r>
        <w:t>st</w:t>
      </w:r>
      <w:r w:rsidRPr="001F7726">
        <w:t xml:space="preserve"> auch </w:t>
      </w:r>
      <w:r>
        <w:t>d</w:t>
      </w:r>
      <w:r w:rsidRPr="001F7726">
        <w:t xml:space="preserve">eine Eltern daran, </w:t>
      </w:r>
      <w:r>
        <w:t>d</w:t>
      </w:r>
      <w:r w:rsidRPr="001F7726">
        <w:t xml:space="preserve">ein Fehlen im Schulplaner schnellstmöglich zu entschuldigen, damit </w:t>
      </w:r>
      <w:r>
        <w:t>du</w:t>
      </w:r>
      <w:r w:rsidRPr="001F7726">
        <w:t xml:space="preserve"> </w:t>
      </w:r>
      <w:r>
        <w:t>d</w:t>
      </w:r>
      <w:r w:rsidRPr="001F7726">
        <w:t>einem Coach die Unterschrift vorzeigen kann</w:t>
      </w:r>
      <w:r>
        <w:t>st</w:t>
      </w:r>
      <w:r w:rsidRPr="001F7726">
        <w:t xml:space="preserve">. </w:t>
      </w:r>
      <w:r>
        <w:t>Du</w:t>
      </w:r>
      <w:r w:rsidRPr="001F7726">
        <w:t xml:space="preserve"> weiß</w:t>
      </w:r>
      <w:r>
        <w:t>t</w:t>
      </w:r>
      <w:r w:rsidRPr="001F7726">
        <w:t xml:space="preserve"> natürlich, dass </w:t>
      </w:r>
      <w:r>
        <w:t>du</w:t>
      </w:r>
      <w:r w:rsidRPr="001F7726">
        <w:t xml:space="preserve"> die verpassten Inhalte schnellstmöglich nachholen muss</w:t>
      </w:r>
      <w:r>
        <w:t>t</w:t>
      </w:r>
      <w:r w:rsidRPr="001F7726">
        <w:t xml:space="preserve">. </w:t>
      </w:r>
    </w:p>
    <w:p w14:paraId="5CCB71C9" w14:textId="3B7F2054" w:rsidR="0098769D" w:rsidRPr="006B6B1D" w:rsidRDefault="0098769D">
      <w:pPr>
        <w:rPr>
          <w:b/>
          <w:bCs/>
        </w:rPr>
      </w:pPr>
    </w:p>
    <w:sectPr w:rsidR="0098769D" w:rsidRPr="006B6B1D" w:rsidSect="00176514">
      <w:headerReference w:type="default" r:id="rId13"/>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F050D" w14:textId="77777777" w:rsidR="00DC16FE" w:rsidRDefault="00DC16FE" w:rsidP="006B6B1D">
      <w:r>
        <w:separator/>
      </w:r>
    </w:p>
  </w:endnote>
  <w:endnote w:type="continuationSeparator" w:id="0">
    <w:p w14:paraId="5BF430DA" w14:textId="77777777" w:rsidR="00DC16FE" w:rsidRDefault="00DC16FE" w:rsidP="006B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11683" w14:textId="77777777" w:rsidR="00DC16FE" w:rsidRDefault="00DC16FE" w:rsidP="006B6B1D">
      <w:r>
        <w:separator/>
      </w:r>
    </w:p>
  </w:footnote>
  <w:footnote w:type="continuationSeparator" w:id="0">
    <w:p w14:paraId="4FF0B078" w14:textId="77777777" w:rsidR="00DC16FE" w:rsidRDefault="00DC16FE" w:rsidP="006B6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028B" w14:textId="77777777" w:rsidR="006B6B1D" w:rsidRDefault="006B6B1D" w:rsidP="006B6B1D">
    <w:pPr>
      <w:pStyle w:val="Kopf-undFuzeilen"/>
      <w:tabs>
        <w:tab w:val="clear" w:pos="9020"/>
        <w:tab w:val="center" w:pos="4819"/>
        <w:tab w:val="right" w:pos="9638"/>
      </w:tabs>
      <w:rPr>
        <w:b/>
        <w:bCs/>
        <w:sz w:val="22"/>
        <w:szCs w:val="22"/>
      </w:rPr>
    </w:pPr>
    <w:r>
      <w:rPr>
        <w:rFonts w:eastAsia="Helvetica Neue" w:cs="Helvetica Neue"/>
        <w:noProof/>
      </w:rPr>
      <w:drawing>
        <wp:anchor distT="0" distB="0" distL="114300" distR="114300" simplePos="0" relativeHeight="251659264" behindDoc="0" locked="0" layoutInCell="1" allowOverlap="1" wp14:anchorId="7150A63A" wp14:editId="3E05E26D">
          <wp:simplePos x="0" y="0"/>
          <wp:positionH relativeFrom="column">
            <wp:posOffset>5544820</wp:posOffset>
          </wp:positionH>
          <wp:positionV relativeFrom="paragraph">
            <wp:posOffset>35560</wp:posOffset>
          </wp:positionV>
          <wp:extent cx="570865" cy="647700"/>
          <wp:effectExtent l="0" t="0" r="635" b="0"/>
          <wp:wrapThrough wrapText="bothSides">
            <wp:wrapPolygon edited="0">
              <wp:start x="0" y="0"/>
              <wp:lineTo x="0" y="21176"/>
              <wp:lineTo x="21143" y="21176"/>
              <wp:lineTo x="21143" y="0"/>
              <wp:lineTo x="0" y="0"/>
            </wp:wrapPolygon>
          </wp:wrapThrough>
          <wp:docPr id="467767742" name="Grafik 467767742" descr="Ein Bild, das Zeichnung, Darstellung, Entwurf, Schuhwer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67767742" name="Grafik 467767742" descr="Ein Bild, das Zeichnung, Darstellung, Entwurf, Schuhwerk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0865" cy="6477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b/>
        <w:bCs/>
        <w:sz w:val="22"/>
        <w:szCs w:val="22"/>
      </w:rPr>
      <w:t>Gymnasium Rodenkirchen</w:t>
    </w:r>
    <w:r>
      <w:rPr>
        <w:b/>
        <w:bCs/>
        <w:sz w:val="22"/>
        <w:szCs w:val="22"/>
      </w:rPr>
      <w:tab/>
    </w:r>
    <w:r>
      <w:rPr>
        <w:b/>
        <w:bCs/>
        <w:sz w:val="22"/>
        <w:szCs w:val="22"/>
      </w:rPr>
      <w:tab/>
    </w:r>
  </w:p>
  <w:p w14:paraId="22317D51" w14:textId="77777777" w:rsidR="006B6B1D" w:rsidRDefault="006B6B1D" w:rsidP="006B6B1D">
    <w:pPr>
      <w:pStyle w:val="Kopf-undFuzeilen"/>
      <w:tabs>
        <w:tab w:val="clear" w:pos="9020"/>
        <w:tab w:val="center" w:pos="4819"/>
        <w:tab w:val="right" w:pos="9638"/>
      </w:tabs>
      <w:rPr>
        <w:b/>
        <w:bCs/>
        <w:sz w:val="22"/>
        <w:szCs w:val="22"/>
      </w:rPr>
    </w:pPr>
    <w:r>
      <w:rPr>
        <w:sz w:val="20"/>
        <w:szCs w:val="20"/>
      </w:rPr>
      <w:t>Förderteam</w:t>
    </w:r>
  </w:p>
  <w:p w14:paraId="5FA158B4" w14:textId="77777777" w:rsidR="006B6B1D" w:rsidRDefault="006B6B1D" w:rsidP="006B6B1D">
    <w:pPr>
      <w:pStyle w:val="Kopf-undFuzeilen"/>
      <w:tabs>
        <w:tab w:val="clear" w:pos="9020"/>
        <w:tab w:val="center" w:pos="4819"/>
        <w:tab w:val="right" w:pos="9638"/>
      </w:tabs>
      <w:rPr>
        <w:b/>
        <w:bCs/>
        <w:sz w:val="22"/>
        <w:szCs w:val="22"/>
      </w:rPr>
    </w:pPr>
    <w:r>
      <w:rPr>
        <w:b/>
        <w:bCs/>
        <w:color w:val="004D80"/>
      </w:rPr>
      <w:t>S</w:t>
    </w:r>
    <w:r>
      <w:rPr>
        <w:b/>
        <w:bCs/>
        <w:color w:val="1DB100"/>
      </w:rPr>
      <w:t>T</w:t>
    </w:r>
    <w:r>
      <w:rPr>
        <w:b/>
        <w:bCs/>
        <w:color w:val="61D836"/>
      </w:rPr>
      <w:t>A</w:t>
    </w:r>
    <w:r>
      <w:rPr>
        <w:b/>
        <w:bCs/>
        <w:color w:val="009193"/>
      </w:rPr>
      <w:t>R</w:t>
    </w:r>
    <w:r>
      <w:rPr>
        <w:b/>
        <w:bCs/>
        <w:color w:val="009051"/>
      </w:rPr>
      <w:t>K-Förderschiene</w:t>
    </w:r>
  </w:p>
  <w:p w14:paraId="4BD4C7C8" w14:textId="77777777" w:rsidR="006B6B1D" w:rsidRDefault="006B6B1D" w:rsidP="006B6B1D">
    <w:pPr>
      <w:pStyle w:val="Kopf-undFuzeilen"/>
      <w:tabs>
        <w:tab w:val="clear" w:pos="9020"/>
        <w:tab w:val="center" w:pos="4819"/>
        <w:tab w:val="right" w:pos="9638"/>
      </w:tabs>
      <w:rPr>
        <w:b/>
        <w:bCs/>
        <w:sz w:val="22"/>
        <w:szCs w:val="22"/>
      </w:rPr>
    </w:pPr>
    <w:r>
      <w:rPr>
        <w:b/>
        <w:bCs/>
        <w:sz w:val="18"/>
        <w:szCs w:val="18"/>
      </w:rPr>
      <w:t>Einladung/Elternbrief/</w:t>
    </w:r>
  </w:p>
  <w:p w14:paraId="3D012E0E" w14:textId="77777777" w:rsidR="006B6B1D" w:rsidRDefault="006B6B1D" w:rsidP="006B6B1D">
    <w:pPr>
      <w:pStyle w:val="Kopf-undFuzeilen"/>
      <w:tabs>
        <w:tab w:val="clear" w:pos="9020"/>
        <w:tab w:val="center" w:pos="4819"/>
        <w:tab w:val="right" w:pos="9638"/>
      </w:tabs>
    </w:pPr>
    <w:r>
      <w:rPr>
        <w:b/>
        <w:bCs/>
        <w:sz w:val="18"/>
        <w:szCs w:val="18"/>
      </w:rPr>
      <w:t>Informationen für Schüler*innen und Eltern</w:t>
    </w:r>
  </w:p>
  <w:p w14:paraId="034411F0" w14:textId="77777777" w:rsidR="006B6B1D" w:rsidRDefault="006B6B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4E3B"/>
    <w:multiLevelType w:val="hybridMultilevel"/>
    <w:tmpl w:val="C23271A6"/>
    <w:styleLink w:val="Nummeriert"/>
    <w:lvl w:ilvl="0" w:tplc="6E3EADD6">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7BE0D30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22E7D4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2CADFA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0B5AFB4C">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DE47CA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51C430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EC8C448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8E04997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895133D"/>
    <w:multiLevelType w:val="hybridMultilevel"/>
    <w:tmpl w:val="C23271A6"/>
    <w:numStyleLink w:val="Nummeriert"/>
  </w:abstractNum>
  <w:num w:numId="1" w16cid:durableId="1867713647">
    <w:abstractNumId w:val="0"/>
  </w:num>
  <w:num w:numId="2" w16cid:durableId="424887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1D"/>
    <w:rsid w:val="00025521"/>
    <w:rsid w:val="00051B57"/>
    <w:rsid w:val="00053056"/>
    <w:rsid w:val="000D3D4B"/>
    <w:rsid w:val="00126D01"/>
    <w:rsid w:val="00176514"/>
    <w:rsid w:val="00176A70"/>
    <w:rsid w:val="001A4718"/>
    <w:rsid w:val="00267115"/>
    <w:rsid w:val="002B648D"/>
    <w:rsid w:val="002C754C"/>
    <w:rsid w:val="002D124A"/>
    <w:rsid w:val="002F3DD4"/>
    <w:rsid w:val="003154A8"/>
    <w:rsid w:val="00331ADF"/>
    <w:rsid w:val="00490DED"/>
    <w:rsid w:val="00544260"/>
    <w:rsid w:val="006A2BA4"/>
    <w:rsid w:val="006B6B1D"/>
    <w:rsid w:val="006F428D"/>
    <w:rsid w:val="007073C9"/>
    <w:rsid w:val="00762F65"/>
    <w:rsid w:val="00790896"/>
    <w:rsid w:val="007B728A"/>
    <w:rsid w:val="008346FF"/>
    <w:rsid w:val="0098769D"/>
    <w:rsid w:val="00994078"/>
    <w:rsid w:val="00995AA7"/>
    <w:rsid w:val="009C507D"/>
    <w:rsid w:val="00A902DF"/>
    <w:rsid w:val="00AC4C23"/>
    <w:rsid w:val="00AC4F3E"/>
    <w:rsid w:val="00B4390F"/>
    <w:rsid w:val="00B4695A"/>
    <w:rsid w:val="00B86FAA"/>
    <w:rsid w:val="00C275CF"/>
    <w:rsid w:val="00CC3050"/>
    <w:rsid w:val="00CD25B1"/>
    <w:rsid w:val="00CD6F76"/>
    <w:rsid w:val="00D05DEE"/>
    <w:rsid w:val="00D10E42"/>
    <w:rsid w:val="00D544FC"/>
    <w:rsid w:val="00DA2314"/>
    <w:rsid w:val="00DC16FE"/>
    <w:rsid w:val="00EC378F"/>
    <w:rsid w:val="00ED06F8"/>
    <w:rsid w:val="00EF3DAA"/>
    <w:rsid w:val="00F505FC"/>
    <w:rsid w:val="00F55EDA"/>
    <w:rsid w:val="00F775E7"/>
    <w:rsid w:val="00FD5C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F6D8D"/>
  <w15:chartTrackingRefBased/>
  <w15:docId w15:val="{758C2074-EEF6-C744-A5CE-6585BE42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6B1D"/>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eastAsia="de-DE"/>
      <w14:textOutline w14:w="0" w14:cap="flat" w14:cmpd="sng" w14:algn="ctr">
        <w14:noFill/>
        <w14:prstDash w14:val="solid"/>
        <w14:bevel/>
      </w14:textOutline>
      <w14:ligatures w14:val="none"/>
    </w:rPr>
  </w:style>
  <w:style w:type="paragraph" w:styleId="berschrift1">
    <w:name w:val="heading 1"/>
    <w:basedOn w:val="Standard"/>
    <w:next w:val="Standard"/>
    <w:link w:val="berschrift1Zchn"/>
    <w:uiPriority w:val="9"/>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outlineLvl w:val="0"/>
    </w:pPr>
    <w:rPr>
      <w:rFonts w:asciiTheme="majorHAnsi" w:eastAsiaTheme="majorEastAsia" w:hAnsiTheme="majorHAnsi" w:cstheme="majorBidi"/>
      <w:color w:val="0F4761" w:themeColor="accent1" w:themeShade="BF"/>
      <w:kern w:val="2"/>
      <w:sz w:val="40"/>
      <w:szCs w:val="40"/>
      <w:bdr w:val="none" w:sz="0" w:space="0" w:color="auto"/>
      <w:lang w:eastAsia="en-US"/>
      <w14:textOutline w14:w="0" w14:cap="rnd" w14:cmpd="sng" w14:algn="ctr">
        <w14:noFill/>
        <w14:prstDash w14:val="solid"/>
        <w14:bevel/>
      </w14:textOutline>
      <w14:ligatures w14:val="standardContextual"/>
    </w:rPr>
  </w:style>
  <w:style w:type="paragraph" w:styleId="berschrift2">
    <w:name w:val="heading 2"/>
    <w:basedOn w:val="Standard"/>
    <w:next w:val="Standard"/>
    <w:link w:val="berschrift2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outlineLvl w:val="1"/>
    </w:pPr>
    <w:rPr>
      <w:rFonts w:asciiTheme="majorHAnsi" w:eastAsiaTheme="majorEastAsia" w:hAnsiTheme="majorHAnsi" w:cstheme="majorBidi"/>
      <w:color w:val="0F4761" w:themeColor="accent1" w:themeShade="BF"/>
      <w:kern w:val="2"/>
      <w:sz w:val="32"/>
      <w:szCs w:val="32"/>
      <w:bdr w:val="none" w:sz="0" w:space="0" w:color="auto"/>
      <w:lang w:eastAsia="en-US"/>
      <w14:textOutline w14:w="0" w14:cap="rnd" w14:cmpd="sng" w14:algn="ctr">
        <w14:noFill/>
        <w14:prstDash w14:val="solid"/>
        <w14:bevel/>
      </w14:textOutline>
      <w14:ligatures w14:val="standardContextual"/>
    </w:rPr>
  </w:style>
  <w:style w:type="paragraph" w:styleId="berschrift3">
    <w:name w:val="heading 3"/>
    <w:basedOn w:val="Standard"/>
    <w:next w:val="Standard"/>
    <w:link w:val="berschrift3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outlineLvl w:val="2"/>
    </w:pPr>
    <w:rPr>
      <w:rFonts w:asciiTheme="minorHAnsi" w:eastAsiaTheme="majorEastAsia" w:hAnsiTheme="minorHAnsi" w:cstheme="majorBidi"/>
      <w:color w:val="0F4761" w:themeColor="accent1" w:themeShade="BF"/>
      <w:kern w:val="2"/>
      <w:sz w:val="28"/>
      <w:szCs w:val="28"/>
      <w:bdr w:val="none" w:sz="0" w:space="0" w:color="auto"/>
      <w:lang w:eastAsia="en-US"/>
      <w14:textOutline w14:w="0" w14:cap="rnd" w14:cmpd="sng" w14:algn="ctr">
        <w14:noFill/>
        <w14:prstDash w14:val="solid"/>
        <w14:bevel/>
      </w14:textOutline>
      <w14:ligatures w14:val="standardContextual"/>
    </w:rPr>
  </w:style>
  <w:style w:type="paragraph" w:styleId="berschrift4">
    <w:name w:val="heading 4"/>
    <w:basedOn w:val="Standard"/>
    <w:next w:val="Standard"/>
    <w:link w:val="berschrift4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outlineLvl w:val="3"/>
    </w:pPr>
    <w:rPr>
      <w:rFonts w:asciiTheme="minorHAnsi" w:eastAsiaTheme="majorEastAsia" w:hAnsiTheme="minorHAnsi" w:cstheme="majorBidi"/>
      <w:i/>
      <w:iCs/>
      <w:color w:val="0F4761" w:themeColor="accent1" w:themeShade="BF"/>
      <w:kern w:val="2"/>
      <w:sz w:val="24"/>
      <w:szCs w:val="24"/>
      <w:bdr w:val="none" w:sz="0" w:space="0" w:color="auto"/>
      <w:lang w:eastAsia="en-US"/>
      <w14:textOutline w14:w="0" w14:cap="rnd" w14:cmpd="sng" w14:algn="ctr">
        <w14:noFill/>
        <w14:prstDash w14:val="solid"/>
        <w14:bevel/>
      </w14:textOutline>
      <w14:ligatures w14:val="standardContextual"/>
    </w:rPr>
  </w:style>
  <w:style w:type="paragraph" w:styleId="berschrift5">
    <w:name w:val="heading 5"/>
    <w:basedOn w:val="Standard"/>
    <w:next w:val="Standard"/>
    <w:link w:val="berschrift5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outlineLvl w:val="4"/>
    </w:pPr>
    <w:rPr>
      <w:rFonts w:asciiTheme="minorHAnsi" w:eastAsiaTheme="majorEastAsia" w:hAnsiTheme="minorHAnsi" w:cstheme="majorBidi"/>
      <w:color w:val="0F4761" w:themeColor="accent1" w:themeShade="BF"/>
      <w:kern w:val="2"/>
      <w:sz w:val="24"/>
      <w:szCs w:val="24"/>
      <w:bdr w:val="none" w:sz="0" w:space="0" w:color="auto"/>
      <w:lang w:eastAsia="en-US"/>
      <w14:textOutline w14:w="0" w14:cap="rnd" w14:cmpd="sng" w14:algn="ctr">
        <w14:noFill/>
        <w14:prstDash w14:val="solid"/>
        <w14:bevel/>
      </w14:textOutline>
      <w14:ligatures w14:val="standardContextual"/>
    </w:rPr>
  </w:style>
  <w:style w:type="paragraph" w:styleId="berschrift6">
    <w:name w:val="heading 6"/>
    <w:basedOn w:val="Standard"/>
    <w:next w:val="Standard"/>
    <w:link w:val="berschrift6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5"/>
    </w:pPr>
    <w:rPr>
      <w:rFonts w:asciiTheme="minorHAnsi" w:eastAsiaTheme="majorEastAsia" w:hAnsiTheme="minorHAnsi" w:cstheme="majorBidi"/>
      <w:i/>
      <w:iCs/>
      <w:color w:val="595959" w:themeColor="text1" w:themeTint="A6"/>
      <w:kern w:val="2"/>
      <w:sz w:val="24"/>
      <w:szCs w:val="24"/>
      <w:bdr w:val="none" w:sz="0" w:space="0" w:color="auto"/>
      <w:lang w:eastAsia="en-US"/>
      <w14:textOutline w14:w="0" w14:cap="rnd" w14:cmpd="sng" w14:algn="ctr">
        <w14:noFill/>
        <w14:prstDash w14:val="solid"/>
        <w14:bevel/>
      </w14:textOutline>
      <w14:ligatures w14:val="standardContextual"/>
    </w:rPr>
  </w:style>
  <w:style w:type="paragraph" w:styleId="berschrift7">
    <w:name w:val="heading 7"/>
    <w:basedOn w:val="Standard"/>
    <w:next w:val="Standard"/>
    <w:link w:val="berschrift7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6"/>
    </w:pPr>
    <w:rPr>
      <w:rFonts w:asciiTheme="minorHAnsi" w:eastAsiaTheme="majorEastAsia" w:hAnsiTheme="minorHAnsi" w:cstheme="majorBidi"/>
      <w:color w:val="595959" w:themeColor="text1" w:themeTint="A6"/>
      <w:kern w:val="2"/>
      <w:sz w:val="24"/>
      <w:szCs w:val="24"/>
      <w:bdr w:val="none" w:sz="0" w:space="0" w:color="auto"/>
      <w:lang w:eastAsia="en-US"/>
      <w14:textOutline w14:w="0" w14:cap="rnd" w14:cmpd="sng" w14:algn="ctr">
        <w14:noFill/>
        <w14:prstDash w14:val="solid"/>
        <w14:bevel/>
      </w14:textOutline>
      <w14:ligatures w14:val="standardContextual"/>
    </w:rPr>
  </w:style>
  <w:style w:type="paragraph" w:styleId="berschrift8">
    <w:name w:val="heading 8"/>
    <w:basedOn w:val="Standard"/>
    <w:next w:val="Standard"/>
    <w:link w:val="berschrift8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7"/>
    </w:pPr>
    <w:rPr>
      <w:rFonts w:asciiTheme="minorHAnsi" w:eastAsiaTheme="majorEastAsia" w:hAnsiTheme="minorHAnsi" w:cstheme="majorBidi"/>
      <w:i/>
      <w:iCs/>
      <w:color w:val="272727" w:themeColor="text1" w:themeTint="D8"/>
      <w:kern w:val="2"/>
      <w:sz w:val="24"/>
      <w:szCs w:val="24"/>
      <w:bdr w:val="none" w:sz="0" w:space="0" w:color="auto"/>
      <w:lang w:eastAsia="en-US"/>
      <w14:textOutline w14:w="0" w14:cap="rnd" w14:cmpd="sng" w14:algn="ctr">
        <w14:noFill/>
        <w14:prstDash w14:val="solid"/>
        <w14:bevel/>
      </w14:textOutline>
      <w14:ligatures w14:val="standardContextual"/>
    </w:rPr>
  </w:style>
  <w:style w:type="paragraph" w:styleId="berschrift9">
    <w:name w:val="heading 9"/>
    <w:basedOn w:val="Standard"/>
    <w:next w:val="Standard"/>
    <w:link w:val="berschrift9Zchn"/>
    <w:uiPriority w:val="9"/>
    <w:semiHidden/>
    <w:unhideWhenUsed/>
    <w:qFormat/>
    <w:rsid w:val="006B6B1D"/>
    <w:pPr>
      <w:keepNext/>
      <w:keepLines/>
      <w:pBdr>
        <w:top w:val="none" w:sz="0" w:space="0" w:color="auto"/>
        <w:left w:val="none" w:sz="0" w:space="0" w:color="auto"/>
        <w:bottom w:val="none" w:sz="0" w:space="0" w:color="auto"/>
        <w:right w:val="none" w:sz="0" w:space="0" w:color="auto"/>
        <w:between w:val="none" w:sz="0" w:space="0" w:color="auto"/>
        <w:bar w:val="none" w:sz="0" w:color="auto"/>
      </w:pBdr>
      <w:outlineLvl w:val="8"/>
    </w:pPr>
    <w:rPr>
      <w:rFonts w:asciiTheme="minorHAnsi" w:eastAsiaTheme="majorEastAsia" w:hAnsiTheme="minorHAnsi" w:cstheme="majorBidi"/>
      <w:color w:val="272727" w:themeColor="text1" w:themeTint="D8"/>
      <w:kern w:val="2"/>
      <w:sz w:val="24"/>
      <w:szCs w:val="24"/>
      <w:bdr w:val="none" w:sz="0" w:space="0" w:color="auto"/>
      <w:lang w:eastAsia="en-US"/>
      <w14:textOutline w14:w="0" w14:cap="rnd" w14:cmpd="sng" w14:algn="ctr">
        <w14:noFill/>
        <w14:prstDash w14:val="solid"/>
        <w14:bevel/>
      </w14:textOutline>
      <w14:ligatures w14:val="standardContextu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B6B1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B6B1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B6B1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B6B1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B6B1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B6B1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B6B1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B6B1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B6B1D"/>
    <w:rPr>
      <w:rFonts w:eastAsiaTheme="majorEastAsia" w:cstheme="majorBidi"/>
      <w:color w:val="272727" w:themeColor="text1" w:themeTint="D8"/>
    </w:rPr>
  </w:style>
  <w:style w:type="paragraph" w:styleId="Titel">
    <w:name w:val="Title"/>
    <w:basedOn w:val="Standard"/>
    <w:next w:val="Standard"/>
    <w:link w:val="TitelZchn"/>
    <w:uiPriority w:val="10"/>
    <w:qFormat/>
    <w:rsid w:val="006B6B1D"/>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color w:val="auto"/>
      <w:spacing w:val="-10"/>
      <w:kern w:val="28"/>
      <w:sz w:val="56"/>
      <w:szCs w:val="56"/>
      <w:bdr w:val="none" w:sz="0" w:space="0" w:color="auto"/>
      <w:lang w:eastAsia="en-US"/>
      <w14:textOutline w14:w="0" w14:cap="rnd" w14:cmpd="sng" w14:algn="ctr">
        <w14:noFill/>
        <w14:prstDash w14:val="solid"/>
        <w14:bevel/>
      </w14:textOutline>
      <w14:ligatures w14:val="standardContextual"/>
    </w:rPr>
  </w:style>
  <w:style w:type="character" w:customStyle="1" w:styleId="TitelZchn">
    <w:name w:val="Titel Zchn"/>
    <w:basedOn w:val="Absatz-Standardschriftart"/>
    <w:link w:val="Titel"/>
    <w:uiPriority w:val="10"/>
    <w:rsid w:val="006B6B1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B6B1D"/>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ajorEastAsia" w:hAnsiTheme="minorHAnsi" w:cstheme="majorBidi"/>
      <w:color w:val="595959" w:themeColor="text1" w:themeTint="A6"/>
      <w:spacing w:val="15"/>
      <w:kern w:val="2"/>
      <w:sz w:val="28"/>
      <w:szCs w:val="28"/>
      <w:bdr w:val="none" w:sz="0" w:space="0" w:color="auto"/>
      <w:lang w:eastAsia="en-US"/>
      <w14:textOutline w14:w="0" w14:cap="rnd" w14:cmpd="sng" w14:algn="ctr">
        <w14:noFill/>
        <w14:prstDash w14:val="solid"/>
        <w14:bevel/>
      </w14:textOutline>
      <w14:ligatures w14:val="standardContextual"/>
    </w:rPr>
  </w:style>
  <w:style w:type="character" w:customStyle="1" w:styleId="UntertitelZchn">
    <w:name w:val="Untertitel Zchn"/>
    <w:basedOn w:val="Absatz-Standardschriftart"/>
    <w:link w:val="Untertitel"/>
    <w:uiPriority w:val="11"/>
    <w:rsid w:val="006B6B1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B6B1D"/>
    <w:pPr>
      <w:pBdr>
        <w:top w:val="none" w:sz="0" w:space="0" w:color="auto"/>
        <w:left w:val="none" w:sz="0" w:space="0" w:color="auto"/>
        <w:bottom w:val="none" w:sz="0" w:space="0" w:color="auto"/>
        <w:right w:val="none" w:sz="0" w:space="0" w:color="auto"/>
        <w:between w:val="none" w:sz="0" w:space="0" w:color="auto"/>
        <w:bar w:val="none" w:sz="0" w:color="auto"/>
      </w:pBdr>
      <w:spacing w:before="160" w:after="160"/>
      <w:jc w:val="center"/>
    </w:pPr>
    <w:rPr>
      <w:rFonts w:asciiTheme="minorHAnsi" w:eastAsiaTheme="minorHAnsi" w:hAnsiTheme="minorHAnsi" w:cstheme="minorBidi"/>
      <w:i/>
      <w:iCs/>
      <w:color w:val="404040" w:themeColor="text1" w:themeTint="BF"/>
      <w:kern w:val="2"/>
      <w:sz w:val="24"/>
      <w:szCs w:val="24"/>
      <w:bdr w:val="none" w:sz="0" w:space="0" w:color="auto"/>
      <w:lang w:eastAsia="en-US"/>
      <w14:textOutline w14:w="0" w14:cap="rnd" w14:cmpd="sng" w14:algn="ctr">
        <w14:noFill/>
        <w14:prstDash w14:val="solid"/>
        <w14:bevel/>
      </w14:textOutline>
      <w14:ligatures w14:val="standardContextual"/>
    </w:rPr>
  </w:style>
  <w:style w:type="character" w:customStyle="1" w:styleId="ZitatZchn">
    <w:name w:val="Zitat Zchn"/>
    <w:basedOn w:val="Absatz-Standardschriftart"/>
    <w:link w:val="Zitat"/>
    <w:uiPriority w:val="29"/>
    <w:rsid w:val="006B6B1D"/>
    <w:rPr>
      <w:i/>
      <w:iCs/>
      <w:color w:val="404040" w:themeColor="text1" w:themeTint="BF"/>
    </w:rPr>
  </w:style>
  <w:style w:type="paragraph" w:styleId="Listenabsatz">
    <w:name w:val="List Paragraph"/>
    <w:basedOn w:val="Standard"/>
    <w:uiPriority w:val="34"/>
    <w:qFormat/>
    <w:rsid w:val="006B6B1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kern w:val="2"/>
      <w:sz w:val="24"/>
      <w:szCs w:val="24"/>
      <w:bdr w:val="none" w:sz="0" w:space="0" w:color="auto"/>
      <w:lang w:eastAsia="en-US"/>
      <w14:textOutline w14:w="0" w14:cap="rnd" w14:cmpd="sng" w14:algn="ctr">
        <w14:noFill/>
        <w14:prstDash w14:val="solid"/>
        <w14:bevel/>
      </w14:textOutline>
      <w14:ligatures w14:val="standardContextual"/>
    </w:rPr>
  </w:style>
  <w:style w:type="character" w:styleId="IntensiveHervorhebung">
    <w:name w:val="Intense Emphasis"/>
    <w:basedOn w:val="Absatz-Standardschriftart"/>
    <w:uiPriority w:val="21"/>
    <w:qFormat/>
    <w:rsid w:val="006B6B1D"/>
    <w:rPr>
      <w:i/>
      <w:iCs/>
      <w:color w:val="0F4761" w:themeColor="accent1" w:themeShade="BF"/>
    </w:rPr>
  </w:style>
  <w:style w:type="paragraph" w:styleId="IntensivesZitat">
    <w:name w:val="Intense Quote"/>
    <w:basedOn w:val="Standard"/>
    <w:next w:val="Standard"/>
    <w:link w:val="IntensivesZitatZchn"/>
    <w:uiPriority w:val="30"/>
    <w:qFormat/>
    <w:rsid w:val="006B6B1D"/>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ind w:left="864" w:right="864"/>
      <w:jc w:val="center"/>
    </w:pPr>
    <w:rPr>
      <w:rFonts w:asciiTheme="minorHAnsi" w:eastAsiaTheme="minorHAnsi" w:hAnsiTheme="minorHAnsi" w:cstheme="minorBidi"/>
      <w:i/>
      <w:iCs/>
      <w:color w:val="0F4761" w:themeColor="accent1" w:themeShade="BF"/>
      <w:kern w:val="2"/>
      <w:sz w:val="24"/>
      <w:szCs w:val="24"/>
      <w:bdr w:val="none" w:sz="0" w:space="0" w:color="auto"/>
      <w:lang w:eastAsia="en-US"/>
      <w14:textOutline w14:w="0" w14:cap="rnd" w14:cmpd="sng" w14:algn="ctr">
        <w14:noFill/>
        <w14:prstDash w14:val="solid"/>
        <w14:bevel/>
      </w14:textOutline>
      <w14:ligatures w14:val="standardContextual"/>
    </w:rPr>
  </w:style>
  <w:style w:type="character" w:customStyle="1" w:styleId="IntensivesZitatZchn">
    <w:name w:val="Intensives Zitat Zchn"/>
    <w:basedOn w:val="Absatz-Standardschriftart"/>
    <w:link w:val="IntensivesZitat"/>
    <w:uiPriority w:val="30"/>
    <w:rsid w:val="006B6B1D"/>
    <w:rPr>
      <w:i/>
      <w:iCs/>
      <w:color w:val="0F4761" w:themeColor="accent1" w:themeShade="BF"/>
    </w:rPr>
  </w:style>
  <w:style w:type="character" w:styleId="IntensiverVerweis">
    <w:name w:val="Intense Reference"/>
    <w:basedOn w:val="Absatz-Standardschriftart"/>
    <w:uiPriority w:val="32"/>
    <w:qFormat/>
    <w:rsid w:val="006B6B1D"/>
    <w:rPr>
      <w:b/>
      <w:bCs/>
      <w:smallCaps/>
      <w:color w:val="0F4761" w:themeColor="accent1" w:themeShade="BF"/>
      <w:spacing w:val="5"/>
    </w:rPr>
  </w:style>
  <w:style w:type="paragraph" w:customStyle="1" w:styleId="Text">
    <w:name w:val="Text"/>
    <w:rsid w:val="006B6B1D"/>
    <w:pPr>
      <w:pBdr>
        <w:top w:val="nil"/>
        <w:left w:val="nil"/>
        <w:bottom w:val="nil"/>
        <w:right w:val="nil"/>
        <w:between w:val="nil"/>
        <w:bar w:val="nil"/>
      </w:pBdr>
    </w:pPr>
    <w:rPr>
      <w:rFonts w:ascii="Helvetica Neue" w:eastAsia="Helvetica Neue" w:hAnsi="Helvetica Neue" w:cs="Helvetica Neue"/>
      <w:color w:val="000000"/>
      <w:kern w:val="0"/>
      <w:sz w:val="22"/>
      <w:szCs w:val="22"/>
      <w:bdr w:val="nil"/>
      <w:lang w:eastAsia="de-DE"/>
      <w14:textOutline w14:w="0" w14:cap="flat" w14:cmpd="sng" w14:algn="ctr">
        <w14:noFill/>
        <w14:prstDash w14:val="solid"/>
        <w14:bevel/>
      </w14:textOutline>
      <w14:ligatures w14:val="none"/>
    </w:rPr>
  </w:style>
  <w:style w:type="paragraph" w:styleId="Kopfzeile">
    <w:name w:val="header"/>
    <w:basedOn w:val="Standard"/>
    <w:link w:val="KopfzeileZchn"/>
    <w:uiPriority w:val="99"/>
    <w:unhideWhenUsed/>
    <w:rsid w:val="006B6B1D"/>
    <w:pPr>
      <w:tabs>
        <w:tab w:val="center" w:pos="4536"/>
        <w:tab w:val="right" w:pos="9072"/>
      </w:tabs>
    </w:pPr>
  </w:style>
  <w:style w:type="character" w:customStyle="1" w:styleId="KopfzeileZchn">
    <w:name w:val="Kopfzeile Zchn"/>
    <w:basedOn w:val="Absatz-Standardschriftart"/>
    <w:link w:val="Kopfzeile"/>
    <w:uiPriority w:val="99"/>
    <w:rsid w:val="006B6B1D"/>
    <w:rPr>
      <w:rFonts w:ascii="Helvetica Neue" w:eastAsia="Arial Unicode MS" w:hAnsi="Helvetica Neue" w:cs="Arial Unicode MS"/>
      <w:color w:val="000000"/>
      <w:kern w:val="0"/>
      <w:sz w:val="22"/>
      <w:szCs w:val="22"/>
      <w:bdr w:val="nil"/>
      <w:lang w:eastAsia="de-DE"/>
      <w14:textOutline w14:w="0" w14:cap="flat" w14:cmpd="sng" w14:algn="ctr">
        <w14:noFill/>
        <w14:prstDash w14:val="solid"/>
        <w14:bevel/>
      </w14:textOutline>
      <w14:ligatures w14:val="none"/>
    </w:rPr>
  </w:style>
  <w:style w:type="paragraph" w:styleId="Fuzeile">
    <w:name w:val="footer"/>
    <w:basedOn w:val="Standard"/>
    <w:link w:val="FuzeileZchn"/>
    <w:uiPriority w:val="99"/>
    <w:unhideWhenUsed/>
    <w:rsid w:val="006B6B1D"/>
    <w:pPr>
      <w:tabs>
        <w:tab w:val="center" w:pos="4536"/>
        <w:tab w:val="right" w:pos="9072"/>
      </w:tabs>
    </w:pPr>
  </w:style>
  <w:style w:type="character" w:customStyle="1" w:styleId="FuzeileZchn">
    <w:name w:val="Fußzeile Zchn"/>
    <w:basedOn w:val="Absatz-Standardschriftart"/>
    <w:link w:val="Fuzeile"/>
    <w:uiPriority w:val="99"/>
    <w:rsid w:val="006B6B1D"/>
    <w:rPr>
      <w:rFonts w:ascii="Helvetica Neue" w:eastAsia="Arial Unicode MS" w:hAnsi="Helvetica Neue" w:cs="Arial Unicode MS"/>
      <w:color w:val="000000"/>
      <w:kern w:val="0"/>
      <w:sz w:val="22"/>
      <w:szCs w:val="22"/>
      <w:bdr w:val="nil"/>
      <w:lang w:eastAsia="de-DE"/>
      <w14:textOutline w14:w="0" w14:cap="flat" w14:cmpd="sng" w14:algn="ctr">
        <w14:noFill/>
        <w14:prstDash w14:val="solid"/>
        <w14:bevel/>
      </w14:textOutline>
      <w14:ligatures w14:val="none"/>
    </w:rPr>
  </w:style>
  <w:style w:type="paragraph" w:customStyle="1" w:styleId="Kopf-undFuzeilen">
    <w:name w:val="Kopf- und Fußzeilen"/>
    <w:rsid w:val="006B6B1D"/>
    <w:pPr>
      <w:pBdr>
        <w:top w:val="nil"/>
        <w:left w:val="nil"/>
        <w:bottom w:val="nil"/>
        <w:right w:val="nil"/>
        <w:between w:val="nil"/>
        <w:bar w:val="nil"/>
      </w:pBdr>
      <w:tabs>
        <w:tab w:val="right" w:pos="9020"/>
      </w:tabs>
    </w:pPr>
    <w:rPr>
      <w:rFonts w:ascii="Helvetica Neue" w:eastAsia="Arial Unicode MS" w:hAnsi="Helvetica Neue" w:cs="Arial Unicode MS"/>
      <w:color w:val="000000"/>
      <w:kern w:val="0"/>
      <w:bdr w:val="nil"/>
      <w:lang w:eastAsia="de-DE"/>
      <w14:textOutline w14:w="0" w14:cap="flat" w14:cmpd="sng" w14:algn="ctr">
        <w14:noFill/>
        <w14:prstDash w14:val="solid"/>
        <w14:bevel/>
      </w14:textOutline>
      <w14:ligatures w14:val="none"/>
    </w:rPr>
  </w:style>
  <w:style w:type="numbering" w:customStyle="1" w:styleId="Nummeriert">
    <w:name w:val="Nummeriert"/>
    <w:rsid w:val="0098769D"/>
    <w:pPr>
      <w:numPr>
        <w:numId w:val="1"/>
      </w:numPr>
    </w:pPr>
  </w:style>
  <w:style w:type="table" w:styleId="Tabellenraster">
    <w:name w:val="Table Grid"/>
    <w:basedOn w:val="NormaleTabelle"/>
    <w:uiPriority w:val="39"/>
    <w:rsid w:val="0098769D"/>
    <w:pPr>
      <w:pBdr>
        <w:top w:val="nil"/>
        <w:left w:val="nil"/>
        <w:bottom w:val="nil"/>
        <w:right w:val="nil"/>
        <w:between w:val="nil"/>
        <w:bar w:val="nil"/>
      </w:pBdr>
    </w:pPr>
    <w:rPr>
      <w:rFonts w:ascii="Times New Roman" w:eastAsia="Arial Unicode MS" w:hAnsi="Times New Roman" w:cs="Times New Roman"/>
      <w:kern w:val="0"/>
      <w:sz w:val="20"/>
      <w:szCs w:val="20"/>
      <w:bdr w:val="nil"/>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D25B1"/>
    <w:rPr>
      <w:color w:val="467886" w:themeColor="hyperlink"/>
      <w:u w:val="single"/>
    </w:rPr>
  </w:style>
  <w:style w:type="character" w:styleId="NichtaufgelsteErwhnung">
    <w:name w:val="Unresolved Mention"/>
    <w:basedOn w:val="Absatz-Standardschriftart"/>
    <w:uiPriority w:val="99"/>
    <w:semiHidden/>
    <w:unhideWhenUsed/>
    <w:rsid w:val="00CD2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abmeldung.stark@gymnasium-rodenkirchen.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740</Words>
  <Characters>4665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Himmel</dc:creator>
  <cp:keywords/>
  <dc:description/>
  <cp:lastModifiedBy>sabine reichert</cp:lastModifiedBy>
  <cp:revision>2</cp:revision>
  <cp:lastPrinted>2024-07-05T16:39:00Z</cp:lastPrinted>
  <dcterms:created xsi:type="dcterms:W3CDTF">2025-06-27T11:17:00Z</dcterms:created>
  <dcterms:modified xsi:type="dcterms:W3CDTF">2025-06-27T11:17:00Z</dcterms:modified>
</cp:coreProperties>
</file>